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7E5F2" w14:textId="4E7D5F06" w:rsidR="004220A6" w:rsidRPr="005A4477" w:rsidRDefault="00087B53">
      <w:pPr>
        <w:spacing w:before="120" w:after="120" w:line="336" w:lineRule="auto"/>
        <w:rPr>
          <w:rFonts w:ascii="Open Sans" w:eastAsia="Open Sans" w:hAnsi="Open Sans" w:cs="Open Sans"/>
          <w:color w:val="2F266D"/>
        </w:rPr>
      </w:pPr>
      <w:r w:rsidRPr="005A4477">
        <w:rPr>
          <w:rFonts w:ascii="Open Sans ExtraBold" w:eastAsia="Open Sans ExtraBold" w:hAnsi="Open Sans ExtraBold" w:cs="Open Sans ExtraBold"/>
          <w:color w:val="2F266D"/>
          <w:sz w:val="42"/>
          <w:szCs w:val="42"/>
        </w:rPr>
        <w:t xml:space="preserve">LA </w:t>
      </w:r>
      <w:r w:rsidR="000237DD">
        <w:rPr>
          <w:rFonts w:ascii="Open Sans ExtraBold" w:eastAsia="Open Sans ExtraBold" w:hAnsi="Open Sans ExtraBold" w:cs="Open Sans ExtraBold"/>
          <w:color w:val="2F266D"/>
          <w:sz w:val="42"/>
          <w:szCs w:val="42"/>
        </w:rPr>
        <w:t>CHUTE ET LE PÉCHÉ</w:t>
      </w:r>
    </w:p>
    <w:p w14:paraId="672A6659" w14:textId="77777777" w:rsidR="004220A6" w:rsidRDefault="004220A6">
      <w:pPr>
        <w:spacing w:before="120" w:after="120" w:line="336" w:lineRule="auto"/>
        <w:rPr>
          <w:rFonts w:ascii="Open Sans" w:eastAsia="Open Sans" w:hAnsi="Open Sans" w:cs="Open Sans"/>
          <w:sz w:val="20"/>
          <w:szCs w:val="20"/>
        </w:rPr>
      </w:pPr>
    </w:p>
    <w:p w14:paraId="3E7A9F1C" w14:textId="77777777" w:rsidR="004220A6" w:rsidRDefault="00087B53">
      <w:pPr>
        <w:spacing w:before="120" w:after="120" w:line="336" w:lineRule="auto"/>
        <w:rPr>
          <w:rFonts w:ascii="Open Sans" w:eastAsia="Open Sans" w:hAnsi="Open Sans" w:cs="Open Sans"/>
          <w:sz w:val="20"/>
          <w:szCs w:val="20"/>
        </w:rPr>
      </w:pPr>
      <w:r>
        <w:rPr>
          <w:rFonts w:ascii="Open Sans" w:eastAsia="Open Sans" w:hAnsi="Open Sans" w:cs="Open Sans"/>
          <w:b/>
          <w:bCs/>
          <w:sz w:val="42"/>
          <w:szCs w:val="42"/>
        </w:rPr>
        <w:t>Introduction</w:t>
      </w:r>
    </w:p>
    <w:p w14:paraId="741B0F8B" w14:textId="77777777" w:rsidR="004220A6" w:rsidRDefault="00087B53">
      <w:pPr>
        <w:spacing w:line="336" w:lineRule="auto"/>
        <w:rPr>
          <w:rFonts w:ascii="Open Sans" w:eastAsia="Open Sans" w:hAnsi="Open Sans" w:cs="Open Sans"/>
          <w:sz w:val="22"/>
          <w:szCs w:val="22"/>
        </w:rPr>
      </w:pPr>
      <w:r>
        <w:rPr>
          <w:rFonts w:ascii="Open Sans" w:eastAsia="Open Sans" w:hAnsi="Open Sans" w:cs="Open Sans"/>
          <w:sz w:val="22"/>
          <w:szCs w:val="22"/>
        </w:rPr>
        <w:t xml:space="preserve">Deux questions : </w:t>
      </w:r>
    </w:p>
    <w:p w14:paraId="0A37501D" w14:textId="77777777" w:rsidR="004220A6" w:rsidRDefault="004220A6">
      <w:pPr>
        <w:spacing w:line="336" w:lineRule="auto"/>
        <w:rPr>
          <w:rFonts w:ascii="Open Sans" w:eastAsia="Open Sans" w:hAnsi="Open Sans" w:cs="Open Sans"/>
          <w:sz w:val="22"/>
          <w:szCs w:val="22"/>
        </w:rPr>
      </w:pPr>
    </w:p>
    <w:p w14:paraId="5DAB6C7B" w14:textId="77777777" w:rsidR="004220A6" w:rsidRDefault="004220A6">
      <w:pPr>
        <w:spacing w:line="336" w:lineRule="auto"/>
        <w:rPr>
          <w:rFonts w:ascii="Open Sans" w:eastAsia="Open Sans" w:hAnsi="Open Sans" w:cs="Open Sans"/>
          <w:sz w:val="22"/>
          <w:szCs w:val="22"/>
        </w:rPr>
      </w:pPr>
    </w:p>
    <w:p w14:paraId="17ED5032" w14:textId="77777777" w:rsidR="004220A6" w:rsidRDefault="00087B53">
      <w:pPr>
        <w:spacing w:line="336" w:lineRule="auto"/>
        <w:rPr>
          <w:rFonts w:ascii="Open Sans" w:eastAsia="Open Sans" w:hAnsi="Open Sans" w:cs="Open Sans"/>
          <w:sz w:val="22"/>
          <w:szCs w:val="22"/>
        </w:rPr>
      </w:pPr>
      <w:r>
        <w:rPr>
          <w:rFonts w:ascii="Open Sans" w:eastAsia="Open Sans" w:hAnsi="Open Sans" w:cs="Open Sans"/>
          <w:sz w:val="22"/>
          <w:szCs w:val="22"/>
        </w:rPr>
        <w:t xml:space="preserve">Idées clés : </w:t>
      </w:r>
    </w:p>
    <w:p w14:paraId="02EB378F" w14:textId="77777777" w:rsidR="004220A6" w:rsidRDefault="004220A6">
      <w:pPr>
        <w:spacing w:before="120" w:after="120" w:line="336" w:lineRule="auto"/>
        <w:rPr>
          <w:rFonts w:ascii="Open Sans" w:eastAsia="Open Sans" w:hAnsi="Open Sans" w:cs="Open Sans"/>
          <w:sz w:val="20"/>
          <w:szCs w:val="20"/>
        </w:rPr>
      </w:pPr>
    </w:p>
    <w:p w14:paraId="3FB4894F" w14:textId="77777777" w:rsidR="004220A6" w:rsidRDefault="00087B53">
      <w:pPr>
        <w:spacing w:before="120" w:after="120" w:line="336" w:lineRule="auto"/>
        <w:rPr>
          <w:rFonts w:ascii="Open Sans" w:eastAsia="Open Sans" w:hAnsi="Open Sans" w:cs="Open Sans"/>
          <w:sz w:val="20"/>
          <w:szCs w:val="20"/>
        </w:rPr>
      </w:pPr>
      <w:r>
        <w:rPr>
          <w:rFonts w:ascii="Open Sans" w:eastAsia="Open Sans" w:hAnsi="Open Sans" w:cs="Open Sans"/>
          <w:b/>
          <w:bCs/>
          <w:color w:val="737373"/>
          <w:sz w:val="30"/>
          <w:szCs w:val="30"/>
        </w:rPr>
        <w:t>Exercice</w:t>
      </w:r>
    </w:p>
    <w:p w14:paraId="4F8DB910" w14:textId="3A0A4D7E" w:rsidR="004220A6" w:rsidRDefault="070A84F7" w:rsidP="070A84F7">
      <w:pPr>
        <w:numPr>
          <w:ilvl w:val="0"/>
          <w:numId w:val="6"/>
        </w:numPr>
        <w:spacing w:line="336" w:lineRule="auto"/>
        <w:ind w:left="400"/>
        <w:rPr>
          <w:rFonts w:ascii="Open Sans" w:eastAsia="Open Sans" w:hAnsi="Open Sans" w:cs="Open Sans"/>
          <w:color w:val="666666"/>
          <w:sz w:val="20"/>
          <w:szCs w:val="20"/>
          <w:lang w:val="fr-FR"/>
        </w:rPr>
      </w:pPr>
      <w:r w:rsidRPr="070A84F7">
        <w:rPr>
          <w:rFonts w:ascii="Open Sans" w:eastAsia="Open Sans" w:hAnsi="Open Sans" w:cs="Open Sans"/>
          <w:color w:val="737373"/>
          <w:lang w:val="fr-FR"/>
        </w:rPr>
        <w:t xml:space="preserve">Selon vous, quelle est la nature et l’étendue du </w:t>
      </w:r>
      <w:r w:rsidR="005A4477" w:rsidRPr="070A84F7">
        <w:rPr>
          <w:rFonts w:ascii="Open Sans" w:eastAsia="Open Sans" w:hAnsi="Open Sans" w:cs="Open Sans"/>
          <w:color w:val="737373"/>
          <w:lang w:val="fr-FR"/>
        </w:rPr>
        <w:t>péché ?</w:t>
      </w:r>
    </w:p>
    <w:p w14:paraId="799A3873" w14:textId="3418B28C" w:rsidR="004220A6" w:rsidRDefault="070A84F7" w:rsidP="070A84F7">
      <w:pPr>
        <w:numPr>
          <w:ilvl w:val="0"/>
          <w:numId w:val="6"/>
        </w:numPr>
        <w:spacing w:line="336" w:lineRule="auto"/>
        <w:ind w:left="400"/>
        <w:rPr>
          <w:rFonts w:ascii="Open Sans" w:eastAsia="Open Sans" w:hAnsi="Open Sans" w:cs="Open Sans"/>
          <w:color w:val="666666"/>
          <w:sz w:val="20"/>
          <w:szCs w:val="20"/>
          <w:lang w:val="fr-FR"/>
        </w:rPr>
      </w:pPr>
      <w:r w:rsidRPr="070A84F7">
        <w:rPr>
          <w:rFonts w:ascii="Open Sans" w:eastAsia="Open Sans" w:hAnsi="Open Sans" w:cs="Open Sans"/>
          <w:color w:val="737373"/>
          <w:lang w:val="fr-FR"/>
        </w:rPr>
        <w:t xml:space="preserve">Pourquoi l’être humain ne peut-il pas régler lui-même le problème du </w:t>
      </w:r>
      <w:r w:rsidR="005A4477" w:rsidRPr="070A84F7">
        <w:rPr>
          <w:rFonts w:ascii="Open Sans" w:eastAsia="Open Sans" w:hAnsi="Open Sans" w:cs="Open Sans"/>
          <w:color w:val="737373"/>
          <w:lang w:val="fr-FR"/>
        </w:rPr>
        <w:t>péché ?</w:t>
      </w:r>
    </w:p>
    <w:p w14:paraId="59E7D597" w14:textId="77777777" w:rsidR="004220A6" w:rsidRDefault="00087B53">
      <w:pPr>
        <w:spacing w:before="240"/>
        <w:rPr>
          <w:rFonts w:ascii="Open Sans" w:eastAsia="Open Sans" w:hAnsi="Open Sans" w:cs="Open Sans"/>
          <w:color w:val="666666"/>
        </w:rPr>
      </w:pPr>
      <w:r>
        <w:rPr>
          <w:rFonts w:ascii="Open Sans" w:eastAsia="Open Sans" w:hAnsi="Open Sans" w:cs="Open Sans"/>
          <w:color w:val="666666"/>
        </w:rPr>
        <w:t>Quand vous avez terminé, passez à la vidéo suivante.</w:t>
      </w:r>
    </w:p>
    <w:p w14:paraId="6A05A809" w14:textId="77777777" w:rsidR="004220A6" w:rsidRDefault="004220A6">
      <w:pPr>
        <w:spacing w:before="120" w:after="120" w:line="336" w:lineRule="auto"/>
        <w:rPr>
          <w:rFonts w:ascii="Open Sans" w:eastAsia="Open Sans" w:hAnsi="Open Sans" w:cs="Open Sans"/>
          <w:sz w:val="20"/>
          <w:szCs w:val="20"/>
        </w:rPr>
      </w:pPr>
    </w:p>
    <w:p w14:paraId="5A39BBE3" w14:textId="77777777" w:rsidR="004220A6" w:rsidRDefault="004220A6">
      <w:pPr>
        <w:spacing w:before="120" w:after="120" w:line="336" w:lineRule="auto"/>
        <w:rPr>
          <w:rFonts w:ascii="Open Sans" w:eastAsia="Open Sans" w:hAnsi="Open Sans" w:cs="Open Sans"/>
          <w:sz w:val="20"/>
          <w:szCs w:val="20"/>
        </w:rPr>
      </w:pPr>
    </w:p>
    <w:p w14:paraId="41C8F396" w14:textId="77777777" w:rsidR="004220A6" w:rsidRDefault="004220A6">
      <w:pPr>
        <w:spacing w:before="120" w:after="120" w:line="336" w:lineRule="auto"/>
        <w:rPr>
          <w:rFonts w:ascii="Open Sans" w:eastAsia="Open Sans" w:hAnsi="Open Sans" w:cs="Open Sans"/>
          <w:sz w:val="20"/>
          <w:szCs w:val="20"/>
        </w:rPr>
      </w:pPr>
    </w:p>
    <w:p w14:paraId="72A3D3EC" w14:textId="77777777" w:rsidR="004220A6" w:rsidRDefault="004220A6">
      <w:pPr>
        <w:spacing w:before="120" w:after="120" w:line="336" w:lineRule="auto"/>
        <w:rPr>
          <w:rFonts w:ascii="Open Sans" w:eastAsia="Open Sans" w:hAnsi="Open Sans" w:cs="Open Sans"/>
          <w:sz w:val="20"/>
          <w:szCs w:val="20"/>
        </w:rPr>
      </w:pPr>
    </w:p>
    <w:p w14:paraId="0D0B940D" w14:textId="77777777" w:rsidR="004220A6" w:rsidRDefault="004220A6">
      <w:pPr>
        <w:spacing w:before="120" w:after="120" w:line="336" w:lineRule="auto"/>
        <w:rPr>
          <w:rFonts w:ascii="Open Sans" w:eastAsia="Open Sans" w:hAnsi="Open Sans" w:cs="Open Sans"/>
          <w:sz w:val="20"/>
          <w:szCs w:val="20"/>
        </w:rPr>
      </w:pPr>
    </w:p>
    <w:p w14:paraId="0E27B00A" w14:textId="77777777" w:rsidR="004220A6" w:rsidRDefault="004220A6">
      <w:pPr>
        <w:spacing w:before="120" w:after="120" w:line="336" w:lineRule="auto"/>
        <w:rPr>
          <w:rFonts w:ascii="Open Sans" w:eastAsia="Open Sans" w:hAnsi="Open Sans" w:cs="Open Sans"/>
          <w:sz w:val="20"/>
          <w:szCs w:val="20"/>
        </w:rPr>
      </w:pPr>
    </w:p>
    <w:p w14:paraId="60061E4C" w14:textId="77777777" w:rsidR="004220A6" w:rsidRDefault="004220A6">
      <w:pPr>
        <w:spacing w:before="120" w:after="120" w:line="336" w:lineRule="auto"/>
        <w:rPr>
          <w:rFonts w:ascii="Open Sans" w:eastAsia="Open Sans" w:hAnsi="Open Sans" w:cs="Open Sans"/>
          <w:sz w:val="20"/>
          <w:szCs w:val="20"/>
        </w:rPr>
      </w:pPr>
    </w:p>
    <w:p w14:paraId="44EAFD9C" w14:textId="77777777" w:rsidR="004220A6" w:rsidRDefault="004220A6">
      <w:pPr>
        <w:spacing w:before="120" w:after="120" w:line="336" w:lineRule="auto"/>
        <w:rPr>
          <w:rFonts w:ascii="Open Sans" w:eastAsia="Open Sans" w:hAnsi="Open Sans" w:cs="Open Sans"/>
          <w:sz w:val="20"/>
          <w:szCs w:val="20"/>
        </w:rPr>
      </w:pPr>
    </w:p>
    <w:p w14:paraId="4B94D5A5" w14:textId="77777777" w:rsidR="004220A6" w:rsidRDefault="004220A6">
      <w:pPr>
        <w:spacing w:before="120" w:after="120" w:line="336" w:lineRule="auto"/>
        <w:rPr>
          <w:rFonts w:ascii="Open Sans" w:eastAsia="Open Sans" w:hAnsi="Open Sans" w:cs="Open Sans"/>
          <w:sz w:val="20"/>
          <w:szCs w:val="20"/>
        </w:rPr>
      </w:pPr>
    </w:p>
    <w:p w14:paraId="3DEEC669" w14:textId="77777777" w:rsidR="004220A6" w:rsidRDefault="004220A6">
      <w:pPr>
        <w:spacing w:before="120" w:after="120" w:line="336" w:lineRule="auto"/>
        <w:rPr>
          <w:rFonts w:ascii="Open Sans" w:eastAsia="Open Sans" w:hAnsi="Open Sans" w:cs="Open Sans"/>
          <w:sz w:val="20"/>
          <w:szCs w:val="20"/>
        </w:rPr>
      </w:pPr>
    </w:p>
    <w:p w14:paraId="3656B9AB" w14:textId="77777777" w:rsidR="004220A6" w:rsidRDefault="004220A6">
      <w:pPr>
        <w:spacing w:before="120" w:after="120" w:line="336" w:lineRule="auto"/>
        <w:rPr>
          <w:rFonts w:ascii="Open Sans" w:eastAsia="Open Sans" w:hAnsi="Open Sans" w:cs="Open Sans"/>
          <w:sz w:val="20"/>
          <w:szCs w:val="20"/>
        </w:rPr>
      </w:pPr>
    </w:p>
    <w:p w14:paraId="45FB0818" w14:textId="77777777" w:rsidR="004220A6" w:rsidRDefault="004220A6">
      <w:pPr>
        <w:spacing w:before="120" w:after="120" w:line="336" w:lineRule="auto"/>
        <w:rPr>
          <w:rFonts w:ascii="Open Sans" w:eastAsia="Open Sans" w:hAnsi="Open Sans" w:cs="Open Sans"/>
          <w:sz w:val="20"/>
          <w:szCs w:val="20"/>
        </w:rPr>
      </w:pPr>
    </w:p>
    <w:p w14:paraId="049F31CB" w14:textId="77777777" w:rsidR="004220A6" w:rsidRDefault="004220A6">
      <w:pPr>
        <w:spacing w:before="120" w:after="120" w:line="336" w:lineRule="auto"/>
        <w:rPr>
          <w:rFonts w:ascii="Open Sans" w:eastAsia="Open Sans" w:hAnsi="Open Sans" w:cs="Open Sans"/>
          <w:sz w:val="20"/>
          <w:szCs w:val="20"/>
        </w:rPr>
      </w:pPr>
    </w:p>
    <w:p w14:paraId="45DD5F77" w14:textId="77777777" w:rsidR="004220A6" w:rsidRDefault="00087B53">
      <w:pPr>
        <w:numPr>
          <w:ilvl w:val="0"/>
          <w:numId w:val="5"/>
        </w:numPr>
        <w:spacing w:before="120" w:after="120" w:line="336" w:lineRule="auto"/>
        <w:rPr>
          <w:rFonts w:ascii="Open Sans" w:eastAsia="Open Sans" w:hAnsi="Open Sans" w:cs="Open Sans"/>
          <w:b/>
          <w:bCs/>
          <w:sz w:val="42"/>
          <w:szCs w:val="42"/>
        </w:rPr>
      </w:pPr>
      <w:r>
        <w:rPr>
          <w:rFonts w:ascii="Open Sans" w:eastAsia="Open Sans" w:hAnsi="Open Sans" w:cs="Open Sans"/>
          <w:b/>
          <w:bCs/>
          <w:sz w:val="42"/>
          <w:szCs w:val="42"/>
        </w:rPr>
        <w:lastRenderedPageBreak/>
        <w:t>Définition du péché</w:t>
      </w:r>
    </w:p>
    <w:p w14:paraId="635883FC" w14:textId="77777777" w:rsidR="004220A6" w:rsidRDefault="00087B53">
      <w:pPr>
        <w:spacing w:after="280" w:line="276" w:lineRule="auto"/>
        <w:rPr>
          <w:rFonts w:ascii="Open Sans" w:eastAsia="Open Sans" w:hAnsi="Open Sans" w:cs="Open Sans"/>
          <w:b/>
          <w:bCs/>
        </w:rPr>
      </w:pPr>
      <w:r>
        <w:rPr>
          <w:rFonts w:ascii="Open Sans" w:eastAsia="Open Sans" w:hAnsi="Open Sans" w:cs="Open Sans"/>
          <w:b/>
          <w:bCs/>
        </w:rPr>
        <w:t>1. Le péché, est la violation de la loi de Dieu</w:t>
      </w:r>
    </w:p>
    <w:p w14:paraId="53128261" w14:textId="77777777" w:rsidR="004220A6" w:rsidRDefault="004220A6">
      <w:pPr>
        <w:spacing w:before="120" w:after="120" w:line="336" w:lineRule="auto"/>
        <w:rPr>
          <w:rFonts w:ascii="Open Sans" w:eastAsia="Open Sans" w:hAnsi="Open Sans" w:cs="Open Sans"/>
          <w:sz w:val="22"/>
          <w:szCs w:val="22"/>
        </w:rPr>
      </w:pPr>
    </w:p>
    <w:p w14:paraId="62486C05" w14:textId="77777777" w:rsidR="004220A6" w:rsidRDefault="004220A6">
      <w:pPr>
        <w:spacing w:before="120" w:after="120" w:line="336" w:lineRule="auto"/>
        <w:rPr>
          <w:rFonts w:ascii="Open Sans" w:eastAsia="Open Sans" w:hAnsi="Open Sans" w:cs="Open Sans"/>
          <w:sz w:val="22"/>
          <w:szCs w:val="22"/>
        </w:rPr>
      </w:pPr>
    </w:p>
    <w:p w14:paraId="343CF888" w14:textId="77777777" w:rsidR="004220A6" w:rsidRDefault="00087B53">
      <w:pPr>
        <w:spacing w:before="120" w:after="120" w:line="336" w:lineRule="auto"/>
        <w:rPr>
          <w:rFonts w:ascii="Open Sans" w:eastAsia="Open Sans" w:hAnsi="Open Sans" w:cs="Open Sans"/>
          <w:sz w:val="22"/>
          <w:szCs w:val="22"/>
        </w:rPr>
      </w:pPr>
      <w:r>
        <w:rPr>
          <w:rFonts w:ascii="Open Sans" w:eastAsia="Open Sans" w:hAnsi="Open Sans" w:cs="Open Sans"/>
          <w:sz w:val="22"/>
          <w:szCs w:val="22"/>
        </w:rPr>
        <w:t xml:space="preserve">Définition du terme : </w:t>
      </w:r>
    </w:p>
    <w:p w14:paraId="4101652C" w14:textId="77777777" w:rsidR="004220A6" w:rsidRDefault="004220A6">
      <w:pPr>
        <w:spacing w:before="120" w:after="120" w:line="336" w:lineRule="auto"/>
        <w:rPr>
          <w:rFonts w:ascii="Open Sans" w:eastAsia="Open Sans" w:hAnsi="Open Sans" w:cs="Open Sans"/>
          <w:sz w:val="22"/>
          <w:szCs w:val="22"/>
        </w:rPr>
      </w:pPr>
    </w:p>
    <w:p w14:paraId="4B99056E" w14:textId="77777777" w:rsidR="004220A6" w:rsidRDefault="004220A6">
      <w:pPr>
        <w:spacing w:before="120" w:after="120" w:line="336" w:lineRule="auto"/>
        <w:rPr>
          <w:rFonts w:ascii="Open Sans" w:eastAsia="Open Sans" w:hAnsi="Open Sans" w:cs="Open Sans"/>
          <w:sz w:val="22"/>
          <w:szCs w:val="22"/>
        </w:rPr>
      </w:pPr>
    </w:p>
    <w:p w14:paraId="4960058A" w14:textId="77777777" w:rsidR="004220A6" w:rsidRDefault="00087B53">
      <w:pPr>
        <w:spacing w:before="120" w:after="120" w:line="336" w:lineRule="auto"/>
        <w:rPr>
          <w:rFonts w:ascii="Open Sans" w:eastAsia="Open Sans" w:hAnsi="Open Sans" w:cs="Open Sans"/>
          <w:sz w:val="22"/>
          <w:szCs w:val="22"/>
        </w:rPr>
      </w:pPr>
      <w:r>
        <w:rPr>
          <w:rFonts w:ascii="Open Sans" w:eastAsia="Open Sans" w:hAnsi="Open Sans" w:cs="Open Sans"/>
          <w:sz w:val="22"/>
          <w:szCs w:val="22"/>
        </w:rPr>
        <w:t xml:space="preserve">Ce qu’il faut conclure : </w:t>
      </w:r>
    </w:p>
    <w:p w14:paraId="1299C43A" w14:textId="77777777" w:rsidR="004220A6" w:rsidRDefault="004220A6">
      <w:pPr>
        <w:spacing w:before="120" w:after="120" w:line="336" w:lineRule="auto"/>
        <w:rPr>
          <w:rFonts w:ascii="Open Sans" w:eastAsia="Open Sans" w:hAnsi="Open Sans" w:cs="Open Sans"/>
          <w:sz w:val="22"/>
          <w:szCs w:val="22"/>
        </w:rPr>
      </w:pPr>
    </w:p>
    <w:p w14:paraId="4DDBEF00" w14:textId="77777777" w:rsidR="004220A6" w:rsidRDefault="004220A6">
      <w:pPr>
        <w:spacing w:before="120" w:after="120" w:line="336" w:lineRule="auto"/>
        <w:rPr>
          <w:rFonts w:ascii="Open Sans" w:eastAsia="Open Sans" w:hAnsi="Open Sans" w:cs="Open Sans"/>
          <w:sz w:val="22"/>
          <w:szCs w:val="22"/>
        </w:rPr>
      </w:pPr>
    </w:p>
    <w:p w14:paraId="3461D779" w14:textId="77777777" w:rsidR="004220A6" w:rsidRDefault="004220A6">
      <w:pPr>
        <w:spacing w:before="120" w:after="120" w:line="336" w:lineRule="auto"/>
        <w:rPr>
          <w:rFonts w:ascii="Open Sans" w:eastAsia="Open Sans" w:hAnsi="Open Sans" w:cs="Open Sans"/>
          <w:sz w:val="22"/>
          <w:szCs w:val="22"/>
        </w:rPr>
      </w:pPr>
    </w:p>
    <w:p w14:paraId="70B708F5" w14:textId="77777777" w:rsidR="004220A6" w:rsidRDefault="00087B53">
      <w:pPr>
        <w:spacing w:after="280" w:line="276" w:lineRule="auto"/>
        <w:rPr>
          <w:rFonts w:ascii="Open Sans" w:eastAsia="Open Sans" w:hAnsi="Open Sans" w:cs="Open Sans"/>
          <w:b/>
          <w:bCs/>
        </w:rPr>
      </w:pPr>
      <w:r>
        <w:rPr>
          <w:rFonts w:ascii="Open Sans" w:eastAsia="Open Sans" w:hAnsi="Open Sans" w:cs="Open Sans"/>
          <w:b/>
          <w:bCs/>
        </w:rPr>
        <w:t>2. Le péché est offense personnelle contre Dieu</w:t>
      </w:r>
    </w:p>
    <w:p w14:paraId="3CF2D8B6" w14:textId="77777777" w:rsidR="004220A6" w:rsidRDefault="004220A6">
      <w:pPr>
        <w:spacing w:before="120" w:after="120" w:line="336" w:lineRule="auto"/>
        <w:rPr>
          <w:rFonts w:ascii="Open Sans" w:eastAsia="Open Sans" w:hAnsi="Open Sans" w:cs="Open Sans"/>
        </w:rPr>
      </w:pPr>
    </w:p>
    <w:p w14:paraId="07A6A157" w14:textId="6170FC66" w:rsidR="004220A6" w:rsidRDefault="070A84F7" w:rsidP="070A84F7">
      <w:pPr>
        <w:spacing w:before="120" w:after="120" w:line="336" w:lineRule="auto"/>
        <w:rPr>
          <w:rFonts w:ascii="Open Sans" w:eastAsia="Open Sans" w:hAnsi="Open Sans" w:cs="Open Sans"/>
          <w:lang w:val="fr-FR"/>
        </w:rPr>
      </w:pPr>
      <w:r w:rsidRPr="070A84F7">
        <w:rPr>
          <w:rFonts w:ascii="Open Sans" w:eastAsia="Open Sans" w:hAnsi="Open Sans" w:cs="Open Sans"/>
          <w:lang w:val="fr-FR"/>
        </w:rPr>
        <w:t>Le péché c’est</w:t>
      </w:r>
      <w:r w:rsidR="005A4477" w:rsidRPr="070A84F7">
        <w:rPr>
          <w:rFonts w:ascii="Open Sans" w:eastAsia="Open Sans" w:hAnsi="Open Sans" w:cs="Open Sans"/>
          <w:lang w:val="fr-FR"/>
        </w:rPr>
        <w:t xml:space="preserve"> ...</w:t>
      </w:r>
    </w:p>
    <w:p w14:paraId="0FB78278" w14:textId="77777777" w:rsidR="004220A6" w:rsidRDefault="004220A6">
      <w:pPr>
        <w:spacing w:after="100" w:line="276" w:lineRule="auto"/>
        <w:rPr>
          <w:rFonts w:ascii="Open Sans" w:eastAsia="Open Sans" w:hAnsi="Open Sans" w:cs="Open Sans"/>
        </w:rPr>
      </w:pPr>
    </w:p>
    <w:p w14:paraId="1FC39945" w14:textId="77777777" w:rsidR="004220A6" w:rsidRDefault="004220A6">
      <w:pPr>
        <w:spacing w:before="120" w:after="120" w:line="336" w:lineRule="auto"/>
        <w:rPr>
          <w:rFonts w:ascii="Open Sans" w:eastAsia="Open Sans" w:hAnsi="Open Sans" w:cs="Open Sans"/>
          <w:sz w:val="22"/>
          <w:szCs w:val="22"/>
        </w:rPr>
      </w:pPr>
    </w:p>
    <w:p w14:paraId="0562CB0E" w14:textId="77777777" w:rsidR="004220A6" w:rsidRDefault="004220A6">
      <w:pPr>
        <w:spacing w:before="120" w:after="120" w:line="336" w:lineRule="auto"/>
        <w:rPr>
          <w:rFonts w:ascii="Open Sans" w:eastAsia="Open Sans" w:hAnsi="Open Sans" w:cs="Open Sans"/>
          <w:sz w:val="22"/>
          <w:szCs w:val="22"/>
        </w:rPr>
      </w:pPr>
    </w:p>
    <w:p w14:paraId="34CE0A41" w14:textId="77777777" w:rsidR="004220A6" w:rsidRDefault="004220A6">
      <w:pPr>
        <w:spacing w:before="120" w:after="120" w:line="336" w:lineRule="auto"/>
        <w:rPr>
          <w:rFonts w:ascii="Open Sans" w:eastAsia="Open Sans" w:hAnsi="Open Sans" w:cs="Open Sans"/>
          <w:sz w:val="22"/>
          <w:szCs w:val="22"/>
        </w:rPr>
      </w:pPr>
    </w:p>
    <w:p w14:paraId="62EBF3C5" w14:textId="77777777" w:rsidR="004220A6" w:rsidRDefault="004220A6">
      <w:pPr>
        <w:spacing w:before="120" w:after="120" w:line="336" w:lineRule="auto"/>
        <w:rPr>
          <w:rFonts w:ascii="Open Sans" w:eastAsia="Open Sans" w:hAnsi="Open Sans" w:cs="Open Sans"/>
          <w:sz w:val="22"/>
          <w:szCs w:val="22"/>
        </w:rPr>
      </w:pPr>
    </w:p>
    <w:p w14:paraId="6D98A12B" w14:textId="77777777" w:rsidR="004220A6" w:rsidRDefault="004220A6">
      <w:pPr>
        <w:spacing w:before="120" w:after="120" w:line="336" w:lineRule="auto"/>
        <w:rPr>
          <w:rFonts w:ascii="Open Sans" w:eastAsia="Open Sans" w:hAnsi="Open Sans" w:cs="Open Sans"/>
          <w:sz w:val="22"/>
          <w:szCs w:val="22"/>
        </w:rPr>
      </w:pPr>
    </w:p>
    <w:p w14:paraId="2946DB82" w14:textId="77777777" w:rsidR="004220A6" w:rsidRDefault="004220A6">
      <w:pPr>
        <w:spacing w:before="120" w:after="120" w:line="336" w:lineRule="auto"/>
        <w:rPr>
          <w:rFonts w:ascii="Open Sans" w:eastAsia="Open Sans" w:hAnsi="Open Sans" w:cs="Open Sans"/>
          <w:sz w:val="22"/>
          <w:szCs w:val="22"/>
        </w:rPr>
      </w:pPr>
    </w:p>
    <w:p w14:paraId="5997CC1D" w14:textId="77777777" w:rsidR="004220A6" w:rsidRDefault="004220A6">
      <w:pPr>
        <w:spacing w:before="120" w:after="120" w:line="336" w:lineRule="auto"/>
        <w:rPr>
          <w:rFonts w:ascii="Open Sans" w:eastAsia="Open Sans" w:hAnsi="Open Sans" w:cs="Open Sans"/>
          <w:sz w:val="22"/>
          <w:szCs w:val="22"/>
        </w:rPr>
      </w:pPr>
    </w:p>
    <w:p w14:paraId="110FFD37" w14:textId="77777777" w:rsidR="004220A6" w:rsidRDefault="004220A6">
      <w:pPr>
        <w:spacing w:before="120" w:after="120" w:line="336" w:lineRule="auto"/>
        <w:rPr>
          <w:rFonts w:ascii="Open Sans" w:eastAsia="Open Sans" w:hAnsi="Open Sans" w:cs="Open Sans"/>
          <w:sz w:val="22"/>
          <w:szCs w:val="22"/>
        </w:rPr>
      </w:pPr>
    </w:p>
    <w:p w14:paraId="6B699379" w14:textId="77777777" w:rsidR="004220A6" w:rsidRDefault="004220A6">
      <w:pPr>
        <w:spacing w:before="120" w:after="120" w:line="336" w:lineRule="auto"/>
        <w:rPr>
          <w:rFonts w:ascii="Open Sans" w:eastAsia="Open Sans" w:hAnsi="Open Sans" w:cs="Open Sans"/>
          <w:sz w:val="22"/>
          <w:szCs w:val="22"/>
        </w:rPr>
      </w:pPr>
    </w:p>
    <w:p w14:paraId="1EFA0113" w14:textId="546BA08C" w:rsidR="004220A6" w:rsidRDefault="070A84F7" w:rsidP="070A84F7">
      <w:pPr>
        <w:spacing w:before="120" w:after="120" w:line="336" w:lineRule="auto"/>
        <w:rPr>
          <w:rFonts w:ascii="Open Sans" w:eastAsia="Open Sans" w:hAnsi="Open Sans" w:cs="Open Sans"/>
          <w:lang w:val="fr-FR"/>
        </w:rPr>
      </w:pPr>
      <w:r w:rsidRPr="070A84F7">
        <w:rPr>
          <w:rFonts w:ascii="Open Sans" w:eastAsia="Open Sans" w:hAnsi="Open Sans" w:cs="Open Sans"/>
          <w:b/>
          <w:bCs/>
          <w:sz w:val="42"/>
          <w:szCs w:val="42"/>
          <w:lang w:val="fr-FR"/>
        </w:rPr>
        <w:lastRenderedPageBreak/>
        <w:t xml:space="preserve">II. Quelle est l’origine du </w:t>
      </w:r>
      <w:r w:rsidR="005A4477" w:rsidRPr="070A84F7">
        <w:rPr>
          <w:rFonts w:ascii="Open Sans" w:eastAsia="Open Sans" w:hAnsi="Open Sans" w:cs="Open Sans"/>
          <w:b/>
          <w:bCs/>
          <w:sz w:val="42"/>
          <w:szCs w:val="42"/>
          <w:lang w:val="fr-FR"/>
        </w:rPr>
        <w:t>péché ?</w:t>
      </w:r>
      <w:r w:rsidRPr="070A84F7">
        <w:rPr>
          <w:rFonts w:ascii="Open Sans" w:eastAsia="Open Sans" w:hAnsi="Open Sans" w:cs="Open Sans"/>
          <w:b/>
          <w:bCs/>
          <w:sz w:val="42"/>
          <w:szCs w:val="42"/>
          <w:lang w:val="fr-FR"/>
        </w:rPr>
        <w:t xml:space="preserve"> </w:t>
      </w:r>
    </w:p>
    <w:p w14:paraId="3FE9F23F" w14:textId="77777777" w:rsidR="004220A6" w:rsidRDefault="004220A6">
      <w:pPr>
        <w:spacing w:after="160" w:line="276" w:lineRule="auto"/>
        <w:rPr>
          <w:rFonts w:ascii="Open Sans" w:eastAsia="Open Sans" w:hAnsi="Open Sans" w:cs="Open Sans"/>
          <w:b/>
          <w:bCs/>
        </w:rPr>
      </w:pPr>
    </w:p>
    <w:p w14:paraId="791BA4ED" w14:textId="77777777" w:rsidR="004220A6" w:rsidRDefault="00087B53">
      <w:pPr>
        <w:spacing w:after="160" w:line="276" w:lineRule="auto"/>
        <w:rPr>
          <w:rFonts w:ascii="Open Sans" w:eastAsia="Open Sans" w:hAnsi="Open Sans" w:cs="Open Sans"/>
          <w:b/>
          <w:bCs/>
        </w:rPr>
      </w:pPr>
      <w:r>
        <w:rPr>
          <w:rFonts w:ascii="Open Sans" w:eastAsia="Open Sans" w:hAnsi="Open Sans" w:cs="Open Sans"/>
          <w:b/>
          <w:bCs/>
        </w:rPr>
        <w:t>1. Adam était notre représentant devant Dieu</w:t>
      </w:r>
    </w:p>
    <w:p w14:paraId="1F72F646" w14:textId="77777777" w:rsidR="004220A6" w:rsidRDefault="004220A6">
      <w:pPr>
        <w:pBdr>
          <w:top w:val="nil"/>
          <w:left w:val="nil"/>
          <w:bottom w:val="nil"/>
          <w:right w:val="nil"/>
          <w:between w:val="nil"/>
        </w:pBdr>
        <w:rPr>
          <w:rFonts w:ascii="Open Sans" w:eastAsia="Open Sans" w:hAnsi="Open Sans" w:cs="Open Sans"/>
        </w:rPr>
      </w:pPr>
    </w:p>
    <w:p w14:paraId="5D906D4B" w14:textId="7644F3C1" w:rsidR="004220A6" w:rsidRDefault="070A84F7" w:rsidP="070A84F7">
      <w:pPr>
        <w:pBdr>
          <w:top w:val="nil"/>
          <w:left w:val="nil"/>
          <w:bottom w:val="nil"/>
          <w:right w:val="nil"/>
          <w:between w:val="nil"/>
        </w:pBdr>
        <w:spacing w:before="240"/>
        <w:rPr>
          <w:rFonts w:ascii="Open Sans" w:eastAsia="Open Sans" w:hAnsi="Open Sans" w:cs="Open Sans"/>
          <w:color w:val="000000"/>
          <w:lang w:val="fr-FR"/>
        </w:rPr>
      </w:pPr>
      <w:r w:rsidRPr="070A84F7">
        <w:rPr>
          <w:rFonts w:ascii="Open Sans" w:eastAsia="Open Sans" w:hAnsi="Open Sans" w:cs="Open Sans"/>
          <w:color w:val="000000" w:themeColor="text1"/>
          <w:lang w:val="fr-FR"/>
        </w:rPr>
        <w:t xml:space="preserve">L’apôtre Paul explique cette chute dans Romains 5.12-21, </w:t>
      </w:r>
      <w:r w:rsidR="00087B53">
        <w:br/>
      </w:r>
      <w:r w:rsidRPr="070A84F7">
        <w:rPr>
          <w:rFonts w:ascii="Open Sans" w:eastAsia="Open Sans" w:hAnsi="Open Sans" w:cs="Open Sans"/>
          <w:color w:val="000000" w:themeColor="text1"/>
          <w:lang w:val="fr-FR"/>
        </w:rPr>
        <w:t xml:space="preserve">et établit un lien entre Adam, nous et </w:t>
      </w:r>
      <w:r w:rsidR="005A4477" w:rsidRPr="070A84F7">
        <w:rPr>
          <w:rFonts w:ascii="Open Sans" w:eastAsia="Open Sans" w:hAnsi="Open Sans" w:cs="Open Sans"/>
          <w:color w:val="000000" w:themeColor="text1"/>
          <w:lang w:val="fr-FR"/>
        </w:rPr>
        <w:t>Jésus :</w:t>
      </w:r>
    </w:p>
    <w:p w14:paraId="08CE6F91" w14:textId="77777777" w:rsidR="004220A6" w:rsidRDefault="004220A6">
      <w:pPr>
        <w:pBdr>
          <w:top w:val="nil"/>
          <w:left w:val="nil"/>
          <w:bottom w:val="nil"/>
          <w:right w:val="nil"/>
          <w:between w:val="nil"/>
        </w:pBdr>
        <w:spacing w:before="240"/>
        <w:rPr>
          <w:rFonts w:ascii="Open Sans" w:eastAsia="Open Sans" w:hAnsi="Open Sans" w:cs="Open Sans"/>
          <w:color w:val="000000"/>
        </w:rPr>
      </w:pPr>
    </w:p>
    <w:tbl>
      <w:tblPr>
        <w:tblStyle w:val="a"/>
        <w:tblW w:w="906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515"/>
        <w:gridCol w:w="4545"/>
      </w:tblGrid>
      <w:tr w:rsidR="004220A6" w14:paraId="69B5164B" w14:textId="77777777" w:rsidTr="4726F082">
        <w:trPr>
          <w:trHeight w:val="300"/>
        </w:trPr>
        <w:tc>
          <w:tcPr>
            <w:tcW w:w="4515" w:type="dxa"/>
            <w:tcMar>
              <w:top w:w="30" w:type="dxa"/>
              <w:left w:w="30" w:type="dxa"/>
              <w:bottom w:w="30" w:type="dxa"/>
              <w:right w:w="30" w:type="dxa"/>
            </w:tcMar>
          </w:tcPr>
          <w:p w14:paraId="64FAC900" w14:textId="77777777" w:rsidR="004220A6" w:rsidRDefault="00087B53">
            <w:pPr>
              <w:pBdr>
                <w:top w:val="nil"/>
                <w:left w:val="nil"/>
                <w:bottom w:val="nil"/>
                <w:right w:val="nil"/>
                <w:between w:val="nil"/>
              </w:pBdr>
              <w:rPr>
                <w:rFonts w:ascii="Open Sans" w:eastAsia="Open Sans" w:hAnsi="Open Sans" w:cs="Open Sans"/>
                <w:b/>
                <w:bCs/>
                <w:color w:val="000000"/>
              </w:rPr>
            </w:pPr>
            <w:r>
              <w:rPr>
                <w:rFonts w:ascii="Open Sans" w:eastAsia="Open Sans" w:hAnsi="Open Sans" w:cs="Open Sans"/>
                <w:b/>
                <w:bCs/>
                <w:color w:val="000000"/>
              </w:rPr>
              <w:t>En Adam</w:t>
            </w:r>
          </w:p>
        </w:tc>
        <w:tc>
          <w:tcPr>
            <w:tcW w:w="4545" w:type="dxa"/>
            <w:tcMar>
              <w:top w:w="30" w:type="dxa"/>
              <w:left w:w="30" w:type="dxa"/>
              <w:bottom w:w="30" w:type="dxa"/>
              <w:right w:w="30" w:type="dxa"/>
            </w:tcMar>
          </w:tcPr>
          <w:p w14:paraId="53D39240" w14:textId="77777777" w:rsidR="004220A6" w:rsidRDefault="00087B53">
            <w:pPr>
              <w:pBdr>
                <w:top w:val="nil"/>
                <w:left w:val="nil"/>
                <w:bottom w:val="nil"/>
                <w:right w:val="nil"/>
                <w:between w:val="nil"/>
              </w:pBdr>
              <w:rPr>
                <w:rFonts w:ascii="Open Sans" w:eastAsia="Open Sans" w:hAnsi="Open Sans" w:cs="Open Sans"/>
                <w:b/>
                <w:bCs/>
                <w:color w:val="000000"/>
              </w:rPr>
            </w:pPr>
            <w:r>
              <w:rPr>
                <w:rFonts w:ascii="Open Sans" w:eastAsia="Open Sans" w:hAnsi="Open Sans" w:cs="Open Sans"/>
                <w:b/>
                <w:bCs/>
                <w:color w:val="000000"/>
              </w:rPr>
              <w:t>En Jésus-Christ</w:t>
            </w:r>
          </w:p>
        </w:tc>
      </w:tr>
      <w:tr w:rsidR="004220A6" w14:paraId="101D7B74" w14:textId="77777777" w:rsidTr="4726F082">
        <w:trPr>
          <w:trHeight w:val="300"/>
        </w:trPr>
        <w:tc>
          <w:tcPr>
            <w:tcW w:w="4515" w:type="dxa"/>
            <w:tcMar>
              <w:top w:w="30" w:type="dxa"/>
              <w:left w:w="30" w:type="dxa"/>
              <w:bottom w:w="30" w:type="dxa"/>
              <w:right w:w="30" w:type="dxa"/>
            </w:tcMar>
          </w:tcPr>
          <w:p w14:paraId="7C8EEFE7"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Par un seul homme, le péché est entré dans le monde et, par le péché, la mort » (v.12)</w:t>
            </w:r>
          </w:p>
        </w:tc>
        <w:tc>
          <w:tcPr>
            <w:tcW w:w="4545" w:type="dxa"/>
            <w:tcMar>
              <w:top w:w="30" w:type="dxa"/>
              <w:left w:w="30" w:type="dxa"/>
              <w:bottom w:w="30" w:type="dxa"/>
              <w:right w:w="30" w:type="dxa"/>
            </w:tcMar>
          </w:tcPr>
          <w:p w14:paraId="043AC1A6"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Le don gratuit qui vient d’un seul homme, Jésus-Christ, a surabondé pour beaucoup » (v.15)</w:t>
            </w:r>
          </w:p>
        </w:tc>
      </w:tr>
      <w:tr w:rsidR="004220A6" w14:paraId="101DC60C" w14:textId="77777777" w:rsidTr="4726F082">
        <w:trPr>
          <w:trHeight w:val="300"/>
        </w:trPr>
        <w:tc>
          <w:tcPr>
            <w:tcW w:w="4515" w:type="dxa"/>
            <w:tcMar>
              <w:top w:w="30" w:type="dxa"/>
              <w:left w:w="30" w:type="dxa"/>
              <w:bottom w:w="30" w:type="dxa"/>
              <w:right w:w="30" w:type="dxa"/>
            </w:tcMar>
          </w:tcPr>
          <w:p w14:paraId="2DCEE393"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Ainsi la mort a atteint tous les hommes parce que tous ont péché » (v.12)</w:t>
            </w:r>
          </w:p>
        </w:tc>
        <w:tc>
          <w:tcPr>
            <w:tcW w:w="4545" w:type="dxa"/>
            <w:tcMar>
              <w:top w:w="30" w:type="dxa"/>
              <w:left w:w="30" w:type="dxa"/>
              <w:bottom w:w="30" w:type="dxa"/>
              <w:right w:w="30" w:type="dxa"/>
            </w:tcMar>
          </w:tcPr>
          <w:p w14:paraId="1E418FBA"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À bien plus forte raison la grâce de Dieu… a surabondé pour beaucoup » (v.15)</w:t>
            </w:r>
          </w:p>
        </w:tc>
      </w:tr>
      <w:tr w:rsidR="004220A6" w14:paraId="7424BE45" w14:textId="77777777" w:rsidTr="4726F082">
        <w:trPr>
          <w:trHeight w:val="300"/>
        </w:trPr>
        <w:tc>
          <w:tcPr>
            <w:tcW w:w="4515" w:type="dxa"/>
            <w:tcMar>
              <w:top w:w="30" w:type="dxa"/>
              <w:left w:w="30" w:type="dxa"/>
              <w:bottom w:w="30" w:type="dxa"/>
              <w:right w:w="30" w:type="dxa"/>
            </w:tcMar>
          </w:tcPr>
          <w:p w14:paraId="305A4F8F"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La mort a régné depuis Adam jusqu’à Moïse » (v.14)</w:t>
            </w:r>
          </w:p>
        </w:tc>
        <w:tc>
          <w:tcPr>
            <w:tcW w:w="4545" w:type="dxa"/>
            <w:tcMar>
              <w:top w:w="30" w:type="dxa"/>
              <w:left w:w="30" w:type="dxa"/>
              <w:bottom w:w="30" w:type="dxa"/>
              <w:right w:w="30" w:type="dxa"/>
            </w:tcMar>
          </w:tcPr>
          <w:p w14:paraId="7088C595"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Ceux qui reçoivent l’abondance de la grâce… régneront dans la vie par Jésus-Christ » (v.17)</w:t>
            </w:r>
          </w:p>
        </w:tc>
      </w:tr>
      <w:tr w:rsidR="004220A6" w14:paraId="0B5F939C" w14:textId="77777777" w:rsidTr="4726F082">
        <w:trPr>
          <w:trHeight w:val="300"/>
        </w:trPr>
        <w:tc>
          <w:tcPr>
            <w:tcW w:w="4515" w:type="dxa"/>
            <w:tcMar>
              <w:top w:w="30" w:type="dxa"/>
              <w:left w:w="30" w:type="dxa"/>
              <w:bottom w:w="30" w:type="dxa"/>
              <w:right w:w="30" w:type="dxa"/>
            </w:tcMar>
          </w:tcPr>
          <w:p w14:paraId="720F7603"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Par la faute d’un seul, beaucoup sont morts » (v.15)</w:t>
            </w:r>
          </w:p>
        </w:tc>
        <w:tc>
          <w:tcPr>
            <w:tcW w:w="4545" w:type="dxa"/>
            <w:tcMar>
              <w:top w:w="30" w:type="dxa"/>
              <w:left w:w="30" w:type="dxa"/>
              <w:bottom w:w="30" w:type="dxa"/>
              <w:right w:w="30" w:type="dxa"/>
            </w:tcMar>
          </w:tcPr>
          <w:p w14:paraId="38D36EB4"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Le don de la grâce… a conduit à l’acquittement » (v.16)</w:t>
            </w:r>
          </w:p>
        </w:tc>
      </w:tr>
      <w:tr w:rsidR="004220A6" w14:paraId="45CF75EF" w14:textId="77777777" w:rsidTr="4726F082">
        <w:trPr>
          <w:trHeight w:val="300"/>
        </w:trPr>
        <w:tc>
          <w:tcPr>
            <w:tcW w:w="4515" w:type="dxa"/>
            <w:tcMar>
              <w:top w:w="30" w:type="dxa"/>
              <w:left w:w="30" w:type="dxa"/>
              <w:bottom w:w="30" w:type="dxa"/>
              <w:right w:w="30" w:type="dxa"/>
            </w:tcMar>
          </w:tcPr>
          <w:p w14:paraId="0CF6CBAE"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Le jugement intervenant à cause d’un seul homme a entraîné la condamnation » (v.16)</w:t>
            </w:r>
          </w:p>
        </w:tc>
        <w:tc>
          <w:tcPr>
            <w:tcW w:w="4545" w:type="dxa"/>
            <w:tcMar>
              <w:top w:w="30" w:type="dxa"/>
              <w:left w:w="30" w:type="dxa"/>
              <w:bottom w:w="30" w:type="dxa"/>
              <w:right w:w="30" w:type="dxa"/>
            </w:tcMar>
          </w:tcPr>
          <w:p w14:paraId="3BC988C0"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Le don gratuit… a conduit à l’acquittement » (v.16)</w:t>
            </w:r>
          </w:p>
        </w:tc>
      </w:tr>
      <w:tr w:rsidR="004220A6" w14:paraId="1FC92CBD" w14:textId="77777777" w:rsidTr="4726F082">
        <w:trPr>
          <w:trHeight w:val="300"/>
        </w:trPr>
        <w:tc>
          <w:tcPr>
            <w:tcW w:w="4515" w:type="dxa"/>
            <w:tcMar>
              <w:top w:w="30" w:type="dxa"/>
              <w:left w:w="30" w:type="dxa"/>
              <w:bottom w:w="30" w:type="dxa"/>
              <w:right w:w="30" w:type="dxa"/>
            </w:tcMar>
          </w:tcPr>
          <w:p w14:paraId="5ACE07C7"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Si, par la faute commise par un seul homme, la mort a régné à cause de ce seul homme » (v.17)</w:t>
            </w:r>
          </w:p>
        </w:tc>
        <w:tc>
          <w:tcPr>
            <w:tcW w:w="4545" w:type="dxa"/>
            <w:tcMar>
              <w:top w:w="30" w:type="dxa"/>
              <w:left w:w="30" w:type="dxa"/>
              <w:bottom w:w="30" w:type="dxa"/>
              <w:right w:w="30" w:type="dxa"/>
            </w:tcMar>
          </w:tcPr>
          <w:p w14:paraId="731A23AB"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À bien plus forte raison ceux qui reçoivent… le don de la justification régneront-ils dans la vie par Jésus-Christ, lui seul » (v.17)</w:t>
            </w:r>
          </w:p>
        </w:tc>
      </w:tr>
      <w:tr w:rsidR="004220A6" w14:paraId="2438C6FE" w14:textId="77777777" w:rsidTr="4726F082">
        <w:trPr>
          <w:trHeight w:val="300"/>
        </w:trPr>
        <w:tc>
          <w:tcPr>
            <w:tcW w:w="4515" w:type="dxa"/>
            <w:tcMar>
              <w:top w:w="30" w:type="dxa"/>
              <w:left w:w="30" w:type="dxa"/>
              <w:bottom w:w="30" w:type="dxa"/>
              <w:right w:w="30" w:type="dxa"/>
            </w:tcMar>
          </w:tcPr>
          <w:p w14:paraId="2F27B72B"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Une seule faute a entraîné la condamnation de tous les hommes » (v.18)</w:t>
            </w:r>
          </w:p>
        </w:tc>
        <w:tc>
          <w:tcPr>
            <w:tcW w:w="4545" w:type="dxa"/>
            <w:tcMar>
              <w:top w:w="30" w:type="dxa"/>
              <w:left w:w="30" w:type="dxa"/>
              <w:bottom w:w="30" w:type="dxa"/>
              <w:right w:w="30" w:type="dxa"/>
            </w:tcMar>
          </w:tcPr>
          <w:p w14:paraId="58C00BC2"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Un seul acte satisfaisant à la justice a obtenu pour tous les hommes l’acquittement qui leur assure la vie » (v.18)</w:t>
            </w:r>
          </w:p>
        </w:tc>
      </w:tr>
      <w:tr w:rsidR="004220A6" w14:paraId="3BD8C870" w14:textId="77777777" w:rsidTr="4726F082">
        <w:trPr>
          <w:trHeight w:val="300"/>
        </w:trPr>
        <w:tc>
          <w:tcPr>
            <w:tcW w:w="4515" w:type="dxa"/>
            <w:tcMar>
              <w:top w:w="30" w:type="dxa"/>
              <w:left w:w="30" w:type="dxa"/>
              <w:bottom w:w="30" w:type="dxa"/>
              <w:right w:w="30" w:type="dxa"/>
            </w:tcMar>
          </w:tcPr>
          <w:p w14:paraId="1CB9E368"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Par la désobéissance d’un seul, beaucoup d’hommes ont été déclarés pécheurs devant Dieu » (v.19)</w:t>
            </w:r>
          </w:p>
        </w:tc>
        <w:tc>
          <w:tcPr>
            <w:tcW w:w="4545" w:type="dxa"/>
            <w:tcMar>
              <w:top w:w="30" w:type="dxa"/>
              <w:left w:w="30" w:type="dxa"/>
              <w:bottom w:w="30" w:type="dxa"/>
              <w:right w:w="30" w:type="dxa"/>
            </w:tcMar>
          </w:tcPr>
          <w:p w14:paraId="5721D985"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Par l’obéissance d’un seul, beaucoup seront déclarés justes devant Dieu » (v.19)</w:t>
            </w:r>
          </w:p>
        </w:tc>
      </w:tr>
      <w:tr w:rsidR="004220A6" w14:paraId="08CFAE74" w14:textId="77777777" w:rsidTr="4726F082">
        <w:trPr>
          <w:trHeight w:val="300"/>
        </w:trPr>
        <w:tc>
          <w:tcPr>
            <w:tcW w:w="4515" w:type="dxa"/>
            <w:tcMar>
              <w:top w:w="30" w:type="dxa"/>
              <w:left w:w="30" w:type="dxa"/>
              <w:bottom w:w="30" w:type="dxa"/>
              <w:right w:w="30" w:type="dxa"/>
            </w:tcMar>
          </w:tcPr>
          <w:p w14:paraId="4E2944D0"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Le péché a régné par la mort » (v.21)</w:t>
            </w:r>
          </w:p>
        </w:tc>
        <w:tc>
          <w:tcPr>
            <w:tcW w:w="4545" w:type="dxa"/>
            <w:tcMar>
              <w:top w:w="30" w:type="dxa"/>
              <w:left w:w="30" w:type="dxa"/>
              <w:bottom w:w="30" w:type="dxa"/>
              <w:right w:w="30" w:type="dxa"/>
            </w:tcMar>
          </w:tcPr>
          <w:p w14:paraId="127B1E02" w14:textId="77777777" w:rsidR="004220A6" w:rsidRDefault="00087B53">
            <w:pPr>
              <w:pBdr>
                <w:top w:val="nil"/>
                <w:left w:val="nil"/>
                <w:bottom w:val="nil"/>
                <w:right w:val="nil"/>
                <w:between w:val="nil"/>
              </w:pBdr>
              <w:rPr>
                <w:rFonts w:ascii="Open Sans" w:eastAsia="Open Sans" w:hAnsi="Open Sans" w:cs="Open Sans"/>
                <w:color w:val="000000"/>
                <w:sz w:val="22"/>
                <w:szCs w:val="22"/>
              </w:rPr>
            </w:pPr>
            <w:r>
              <w:rPr>
                <w:rFonts w:ascii="Open Sans" w:eastAsia="Open Sans" w:hAnsi="Open Sans" w:cs="Open Sans"/>
                <w:color w:val="000000"/>
                <w:sz w:val="22"/>
                <w:szCs w:val="22"/>
              </w:rPr>
              <w:t>« La grâce règne par la justice… pour la vie éternelle par Jésus-Christ notre Seigneur » (v.21)</w:t>
            </w:r>
          </w:p>
        </w:tc>
      </w:tr>
    </w:tbl>
    <w:p w14:paraId="61CDCEAD" w14:textId="77777777" w:rsidR="004220A6" w:rsidRDefault="004220A6">
      <w:pPr>
        <w:pBdr>
          <w:top w:val="nil"/>
          <w:left w:val="nil"/>
          <w:bottom w:val="nil"/>
          <w:right w:val="nil"/>
          <w:between w:val="nil"/>
        </w:pBdr>
        <w:spacing w:before="240"/>
        <w:rPr>
          <w:rFonts w:ascii="Open Sans" w:eastAsia="Open Sans" w:hAnsi="Open Sans" w:cs="Open Sans"/>
          <w:i/>
          <w:iCs/>
          <w:color w:val="000000"/>
        </w:rPr>
      </w:pPr>
    </w:p>
    <w:p w14:paraId="6BB9E253" w14:textId="77777777" w:rsidR="004220A6" w:rsidRDefault="004220A6">
      <w:pPr>
        <w:spacing w:before="120" w:after="120" w:line="336" w:lineRule="auto"/>
        <w:rPr>
          <w:rFonts w:ascii="Open Sans" w:eastAsia="Open Sans" w:hAnsi="Open Sans" w:cs="Open Sans"/>
          <w:b/>
          <w:bCs/>
          <w:color w:val="737373"/>
          <w:sz w:val="30"/>
          <w:szCs w:val="30"/>
        </w:rPr>
      </w:pPr>
    </w:p>
    <w:p w14:paraId="174D71D4" w14:textId="77777777" w:rsidR="004220A6" w:rsidRDefault="00087B53">
      <w:pPr>
        <w:spacing w:before="120" w:after="120" w:line="336" w:lineRule="auto"/>
        <w:rPr>
          <w:rFonts w:ascii="Open Sans" w:eastAsia="Open Sans" w:hAnsi="Open Sans" w:cs="Open Sans"/>
          <w:b/>
          <w:bCs/>
          <w:color w:val="737373"/>
          <w:sz w:val="30"/>
          <w:szCs w:val="30"/>
        </w:rPr>
      </w:pPr>
      <w:r>
        <w:rPr>
          <w:rFonts w:ascii="Open Sans" w:eastAsia="Open Sans" w:hAnsi="Open Sans" w:cs="Open Sans"/>
          <w:b/>
          <w:bCs/>
          <w:color w:val="737373"/>
          <w:sz w:val="30"/>
          <w:szCs w:val="30"/>
        </w:rPr>
        <w:lastRenderedPageBreak/>
        <w:t>Exercice - Identifier la racine du mal</w:t>
      </w:r>
    </w:p>
    <w:p w14:paraId="2EB27604" w14:textId="77777777" w:rsidR="004220A6" w:rsidRDefault="00087B53">
      <w:pPr>
        <w:rPr>
          <w:rFonts w:ascii="Open Sans" w:eastAsia="Open Sans" w:hAnsi="Open Sans" w:cs="Open Sans"/>
          <w:color w:val="666666"/>
        </w:rPr>
      </w:pPr>
      <w:r>
        <w:rPr>
          <w:rFonts w:ascii="Open Sans" w:eastAsia="Open Sans" w:hAnsi="Open Sans" w:cs="Open Sans"/>
          <w:color w:val="666666"/>
        </w:rPr>
        <w:t>Choisissez deux attitudes ou comportements que vous reconnaissez comme péché</w:t>
      </w:r>
      <w:r>
        <w:rPr>
          <w:rFonts w:ascii="Open Sans" w:eastAsia="Open Sans" w:hAnsi="Open Sans" w:cs="Open Sans"/>
          <w:color w:val="666666"/>
        </w:rPr>
        <w:br/>
        <w:t>(par exemple : colère injuste, jalousie, orgueil, mensonge).</w:t>
      </w:r>
      <w:r>
        <w:rPr>
          <w:rFonts w:ascii="Open Sans" w:eastAsia="Open Sans" w:hAnsi="Open Sans" w:cs="Open Sans"/>
          <w:color w:val="666666"/>
        </w:rPr>
        <w:br/>
        <w:t>Puis répondez à ces deux questions :</w:t>
      </w:r>
    </w:p>
    <w:p w14:paraId="23DE523C" w14:textId="77777777" w:rsidR="004220A6" w:rsidRDefault="004220A6">
      <w:pPr>
        <w:rPr>
          <w:rFonts w:ascii="Open Sans" w:eastAsia="Open Sans" w:hAnsi="Open Sans" w:cs="Open Sans"/>
          <w:color w:val="666666"/>
        </w:rPr>
      </w:pPr>
    </w:p>
    <w:p w14:paraId="196471C5" w14:textId="4FB1ABEE" w:rsidR="004220A6" w:rsidRDefault="070A84F7" w:rsidP="070A84F7">
      <w:pPr>
        <w:numPr>
          <w:ilvl w:val="0"/>
          <w:numId w:val="6"/>
        </w:numPr>
        <w:spacing w:line="336" w:lineRule="auto"/>
        <w:ind w:left="400"/>
        <w:rPr>
          <w:rFonts w:ascii="Open Sans" w:eastAsia="Open Sans" w:hAnsi="Open Sans" w:cs="Open Sans"/>
          <w:color w:val="666666"/>
          <w:sz w:val="20"/>
          <w:szCs w:val="20"/>
          <w:lang w:val="fr-FR"/>
        </w:rPr>
      </w:pPr>
      <w:r w:rsidRPr="070A84F7">
        <w:rPr>
          <w:rFonts w:ascii="Open Sans" w:eastAsia="Open Sans" w:hAnsi="Open Sans" w:cs="Open Sans"/>
          <w:color w:val="666666"/>
          <w:lang w:val="fr-FR"/>
        </w:rPr>
        <w:t xml:space="preserve">Quelle volonté de Dieu ce péché est-il en train de </w:t>
      </w:r>
      <w:r w:rsidR="005A4477" w:rsidRPr="070A84F7">
        <w:rPr>
          <w:rFonts w:ascii="Open Sans" w:eastAsia="Open Sans" w:hAnsi="Open Sans" w:cs="Open Sans"/>
          <w:color w:val="666666"/>
          <w:lang w:val="fr-FR"/>
        </w:rPr>
        <w:t>corrompre ?</w:t>
      </w:r>
    </w:p>
    <w:p w14:paraId="7B289CDB" w14:textId="5A3A1647" w:rsidR="004220A6" w:rsidRDefault="070A84F7" w:rsidP="070A84F7">
      <w:pPr>
        <w:numPr>
          <w:ilvl w:val="0"/>
          <w:numId w:val="6"/>
        </w:numPr>
        <w:spacing w:line="336" w:lineRule="auto"/>
        <w:ind w:left="400"/>
        <w:rPr>
          <w:rFonts w:ascii="Open Sans" w:eastAsia="Open Sans" w:hAnsi="Open Sans" w:cs="Open Sans"/>
          <w:color w:val="666666"/>
          <w:sz w:val="20"/>
          <w:szCs w:val="20"/>
          <w:lang w:val="fr-FR"/>
        </w:rPr>
      </w:pPr>
      <w:r w:rsidRPr="070A84F7">
        <w:rPr>
          <w:rFonts w:ascii="Open Sans" w:eastAsia="Open Sans" w:hAnsi="Open Sans" w:cs="Open Sans"/>
          <w:color w:val="666666"/>
          <w:lang w:val="fr-FR"/>
        </w:rPr>
        <w:t xml:space="preserve">En quoi ce péché est-il une offense personnelle contre </w:t>
      </w:r>
      <w:r w:rsidR="005A4477" w:rsidRPr="070A84F7">
        <w:rPr>
          <w:rFonts w:ascii="Open Sans" w:eastAsia="Open Sans" w:hAnsi="Open Sans" w:cs="Open Sans"/>
          <w:color w:val="666666"/>
          <w:lang w:val="fr-FR"/>
        </w:rPr>
        <w:t>Dieu ?</w:t>
      </w:r>
    </w:p>
    <w:p w14:paraId="3164BCAA" w14:textId="77777777" w:rsidR="004220A6" w:rsidRDefault="00087B53">
      <w:pPr>
        <w:pBdr>
          <w:top w:val="nil"/>
          <w:left w:val="nil"/>
          <w:bottom w:val="nil"/>
          <w:right w:val="nil"/>
          <w:between w:val="nil"/>
        </w:pBdr>
        <w:spacing w:before="240"/>
        <w:rPr>
          <w:rFonts w:ascii="Open Sans" w:eastAsia="Open Sans" w:hAnsi="Open Sans" w:cs="Open Sans"/>
          <w:color w:val="666666"/>
        </w:rPr>
      </w:pPr>
      <w:r>
        <w:rPr>
          <w:rFonts w:ascii="Open Sans" w:eastAsia="Open Sans" w:hAnsi="Open Sans" w:cs="Open Sans"/>
          <w:color w:val="666666"/>
        </w:rPr>
        <w:t>Quand vous avez terminé, passez à la vidéo suivante.</w:t>
      </w:r>
    </w:p>
    <w:p w14:paraId="52E56223" w14:textId="77777777" w:rsidR="004220A6" w:rsidRDefault="004220A6">
      <w:pPr>
        <w:pBdr>
          <w:top w:val="nil"/>
          <w:left w:val="nil"/>
          <w:bottom w:val="nil"/>
          <w:right w:val="nil"/>
          <w:between w:val="nil"/>
        </w:pBdr>
        <w:spacing w:before="240"/>
        <w:rPr>
          <w:rFonts w:ascii="Open Sans" w:eastAsia="Open Sans" w:hAnsi="Open Sans" w:cs="Open Sans"/>
        </w:rPr>
      </w:pPr>
    </w:p>
    <w:p w14:paraId="07547A01" w14:textId="77777777" w:rsidR="004220A6" w:rsidRDefault="004220A6">
      <w:pPr>
        <w:pBdr>
          <w:top w:val="nil"/>
          <w:left w:val="nil"/>
          <w:bottom w:val="nil"/>
          <w:right w:val="nil"/>
          <w:between w:val="nil"/>
        </w:pBdr>
        <w:spacing w:before="240"/>
        <w:rPr>
          <w:rFonts w:ascii="Open Sans" w:eastAsia="Open Sans" w:hAnsi="Open Sans" w:cs="Open Sans"/>
        </w:rPr>
      </w:pPr>
    </w:p>
    <w:p w14:paraId="5043CB0F" w14:textId="77777777" w:rsidR="004220A6" w:rsidRDefault="004220A6">
      <w:pPr>
        <w:pBdr>
          <w:top w:val="nil"/>
          <w:left w:val="nil"/>
          <w:bottom w:val="nil"/>
          <w:right w:val="nil"/>
          <w:between w:val="nil"/>
        </w:pBdr>
        <w:spacing w:before="240"/>
        <w:rPr>
          <w:rFonts w:ascii="Open Sans" w:eastAsia="Open Sans" w:hAnsi="Open Sans" w:cs="Open Sans"/>
        </w:rPr>
      </w:pPr>
    </w:p>
    <w:p w14:paraId="07459315" w14:textId="77777777" w:rsidR="004220A6" w:rsidRDefault="004220A6">
      <w:pPr>
        <w:pBdr>
          <w:top w:val="nil"/>
          <w:left w:val="nil"/>
          <w:bottom w:val="nil"/>
          <w:right w:val="nil"/>
          <w:between w:val="nil"/>
        </w:pBdr>
        <w:spacing w:before="240"/>
        <w:rPr>
          <w:rFonts w:ascii="Open Sans" w:eastAsia="Open Sans" w:hAnsi="Open Sans" w:cs="Open Sans"/>
        </w:rPr>
      </w:pPr>
    </w:p>
    <w:p w14:paraId="6537F28F" w14:textId="77777777" w:rsidR="004220A6" w:rsidRDefault="004220A6">
      <w:pPr>
        <w:pBdr>
          <w:top w:val="nil"/>
          <w:left w:val="nil"/>
          <w:bottom w:val="nil"/>
          <w:right w:val="nil"/>
          <w:between w:val="nil"/>
        </w:pBdr>
        <w:spacing w:before="240"/>
        <w:rPr>
          <w:rFonts w:ascii="Open Sans" w:eastAsia="Open Sans" w:hAnsi="Open Sans" w:cs="Open Sans"/>
        </w:rPr>
      </w:pPr>
    </w:p>
    <w:p w14:paraId="6DFB9E20" w14:textId="77777777" w:rsidR="004220A6" w:rsidRDefault="004220A6">
      <w:pPr>
        <w:pBdr>
          <w:top w:val="nil"/>
          <w:left w:val="nil"/>
          <w:bottom w:val="nil"/>
          <w:right w:val="nil"/>
          <w:between w:val="nil"/>
        </w:pBdr>
        <w:spacing w:before="240"/>
        <w:rPr>
          <w:rFonts w:ascii="Open Sans" w:eastAsia="Open Sans" w:hAnsi="Open Sans" w:cs="Open Sans"/>
        </w:rPr>
      </w:pPr>
    </w:p>
    <w:p w14:paraId="70DF9E56" w14:textId="77777777" w:rsidR="004220A6" w:rsidRDefault="004220A6">
      <w:pPr>
        <w:pBdr>
          <w:top w:val="nil"/>
          <w:left w:val="nil"/>
          <w:bottom w:val="nil"/>
          <w:right w:val="nil"/>
          <w:between w:val="nil"/>
        </w:pBdr>
        <w:spacing w:before="240"/>
        <w:rPr>
          <w:rFonts w:ascii="Open Sans" w:eastAsia="Open Sans" w:hAnsi="Open Sans" w:cs="Open Sans"/>
        </w:rPr>
      </w:pPr>
    </w:p>
    <w:p w14:paraId="44E871BC" w14:textId="77777777" w:rsidR="004220A6" w:rsidRDefault="004220A6">
      <w:pPr>
        <w:pBdr>
          <w:top w:val="nil"/>
          <w:left w:val="nil"/>
          <w:bottom w:val="nil"/>
          <w:right w:val="nil"/>
          <w:between w:val="nil"/>
        </w:pBdr>
        <w:spacing w:before="240"/>
        <w:rPr>
          <w:rFonts w:ascii="Open Sans" w:eastAsia="Open Sans" w:hAnsi="Open Sans" w:cs="Open Sans"/>
        </w:rPr>
      </w:pPr>
    </w:p>
    <w:p w14:paraId="144A5D23" w14:textId="77777777" w:rsidR="004220A6" w:rsidRDefault="004220A6">
      <w:pPr>
        <w:pBdr>
          <w:top w:val="nil"/>
          <w:left w:val="nil"/>
          <w:bottom w:val="nil"/>
          <w:right w:val="nil"/>
          <w:between w:val="nil"/>
        </w:pBdr>
        <w:spacing w:before="240"/>
        <w:rPr>
          <w:rFonts w:ascii="Open Sans" w:eastAsia="Open Sans" w:hAnsi="Open Sans" w:cs="Open Sans"/>
        </w:rPr>
      </w:pPr>
    </w:p>
    <w:p w14:paraId="738610EB" w14:textId="77777777" w:rsidR="004220A6" w:rsidRDefault="004220A6">
      <w:pPr>
        <w:pBdr>
          <w:top w:val="nil"/>
          <w:left w:val="nil"/>
          <w:bottom w:val="nil"/>
          <w:right w:val="nil"/>
          <w:between w:val="nil"/>
        </w:pBdr>
        <w:spacing w:before="240"/>
        <w:rPr>
          <w:rFonts w:ascii="Open Sans" w:eastAsia="Open Sans" w:hAnsi="Open Sans" w:cs="Open Sans"/>
        </w:rPr>
      </w:pPr>
    </w:p>
    <w:p w14:paraId="637805D2" w14:textId="77777777" w:rsidR="004220A6" w:rsidRDefault="004220A6">
      <w:pPr>
        <w:pBdr>
          <w:top w:val="nil"/>
          <w:left w:val="nil"/>
          <w:bottom w:val="nil"/>
          <w:right w:val="nil"/>
          <w:between w:val="nil"/>
        </w:pBdr>
        <w:spacing w:before="240"/>
        <w:rPr>
          <w:rFonts w:ascii="Open Sans" w:eastAsia="Open Sans" w:hAnsi="Open Sans" w:cs="Open Sans"/>
        </w:rPr>
      </w:pPr>
    </w:p>
    <w:p w14:paraId="463F29E8" w14:textId="77777777" w:rsidR="004220A6" w:rsidRDefault="004220A6">
      <w:pPr>
        <w:pBdr>
          <w:top w:val="nil"/>
          <w:left w:val="nil"/>
          <w:bottom w:val="nil"/>
          <w:right w:val="nil"/>
          <w:between w:val="nil"/>
        </w:pBdr>
        <w:spacing w:before="240"/>
        <w:rPr>
          <w:rFonts w:ascii="Open Sans" w:eastAsia="Open Sans" w:hAnsi="Open Sans" w:cs="Open Sans"/>
        </w:rPr>
      </w:pPr>
    </w:p>
    <w:p w14:paraId="3B7B4B86" w14:textId="77777777" w:rsidR="004220A6" w:rsidRDefault="004220A6">
      <w:pPr>
        <w:pBdr>
          <w:top w:val="nil"/>
          <w:left w:val="nil"/>
          <w:bottom w:val="nil"/>
          <w:right w:val="nil"/>
          <w:between w:val="nil"/>
        </w:pBdr>
        <w:spacing w:before="240"/>
        <w:rPr>
          <w:rFonts w:ascii="Open Sans" w:eastAsia="Open Sans" w:hAnsi="Open Sans" w:cs="Open Sans"/>
        </w:rPr>
      </w:pPr>
    </w:p>
    <w:p w14:paraId="3A0FF5F2" w14:textId="77777777" w:rsidR="004220A6" w:rsidRDefault="004220A6">
      <w:pPr>
        <w:pBdr>
          <w:top w:val="nil"/>
          <w:left w:val="nil"/>
          <w:bottom w:val="nil"/>
          <w:right w:val="nil"/>
          <w:between w:val="nil"/>
        </w:pBdr>
        <w:spacing w:before="240"/>
        <w:rPr>
          <w:rFonts w:ascii="Open Sans" w:eastAsia="Open Sans" w:hAnsi="Open Sans" w:cs="Open Sans"/>
        </w:rPr>
      </w:pPr>
    </w:p>
    <w:p w14:paraId="5630AD66" w14:textId="77777777" w:rsidR="004220A6" w:rsidRDefault="004220A6">
      <w:pPr>
        <w:pBdr>
          <w:top w:val="nil"/>
          <w:left w:val="nil"/>
          <w:bottom w:val="nil"/>
          <w:right w:val="nil"/>
          <w:between w:val="nil"/>
        </w:pBdr>
        <w:spacing w:before="240"/>
        <w:rPr>
          <w:rFonts w:ascii="Open Sans" w:eastAsia="Open Sans" w:hAnsi="Open Sans" w:cs="Open Sans"/>
        </w:rPr>
      </w:pPr>
    </w:p>
    <w:p w14:paraId="61829076" w14:textId="77777777" w:rsidR="004220A6" w:rsidRDefault="004220A6">
      <w:pPr>
        <w:pBdr>
          <w:top w:val="nil"/>
          <w:left w:val="nil"/>
          <w:bottom w:val="nil"/>
          <w:right w:val="nil"/>
          <w:between w:val="nil"/>
        </w:pBdr>
        <w:spacing w:before="240"/>
        <w:rPr>
          <w:rFonts w:ascii="Open Sans" w:eastAsia="Open Sans" w:hAnsi="Open Sans" w:cs="Open Sans"/>
        </w:rPr>
      </w:pPr>
    </w:p>
    <w:p w14:paraId="2BA226A1" w14:textId="77777777" w:rsidR="004220A6" w:rsidRDefault="004220A6">
      <w:pPr>
        <w:pBdr>
          <w:top w:val="nil"/>
          <w:left w:val="nil"/>
          <w:bottom w:val="nil"/>
          <w:right w:val="nil"/>
          <w:between w:val="nil"/>
        </w:pBdr>
        <w:spacing w:before="240"/>
        <w:rPr>
          <w:rFonts w:ascii="Open Sans" w:eastAsia="Open Sans" w:hAnsi="Open Sans" w:cs="Open Sans"/>
        </w:rPr>
      </w:pPr>
    </w:p>
    <w:p w14:paraId="3DA5CB25" w14:textId="77777777" w:rsidR="004220A6" w:rsidRDefault="00087B53">
      <w:pPr>
        <w:spacing w:before="120" w:after="120" w:line="336" w:lineRule="auto"/>
        <w:rPr>
          <w:rFonts w:ascii="Open Sans" w:eastAsia="Open Sans" w:hAnsi="Open Sans" w:cs="Open Sans"/>
          <w:b/>
          <w:bCs/>
          <w:sz w:val="42"/>
          <w:szCs w:val="42"/>
        </w:rPr>
      </w:pPr>
      <w:r>
        <w:rPr>
          <w:rFonts w:ascii="Open Sans" w:eastAsia="Open Sans" w:hAnsi="Open Sans" w:cs="Open Sans"/>
          <w:b/>
          <w:bCs/>
          <w:sz w:val="42"/>
          <w:szCs w:val="42"/>
        </w:rPr>
        <w:lastRenderedPageBreak/>
        <w:t>III. Prendre la mesure de notre problème</w:t>
      </w:r>
    </w:p>
    <w:p w14:paraId="5DA6BCBA" w14:textId="77777777" w:rsidR="004220A6" w:rsidRDefault="00087B53">
      <w:pPr>
        <w:numPr>
          <w:ilvl w:val="0"/>
          <w:numId w:val="2"/>
        </w:numPr>
        <w:spacing w:before="120" w:after="120" w:line="336" w:lineRule="auto"/>
        <w:rPr>
          <w:rFonts w:ascii="Open Sans" w:eastAsia="Open Sans" w:hAnsi="Open Sans" w:cs="Open Sans"/>
          <w:b/>
          <w:bCs/>
        </w:rPr>
      </w:pPr>
      <w:r>
        <w:rPr>
          <w:rFonts w:ascii="Open Sans" w:eastAsia="Open Sans" w:hAnsi="Open Sans" w:cs="Open Sans"/>
          <w:b/>
          <w:bCs/>
        </w:rPr>
        <w:t>Le péché a obscurci notre intelligence</w:t>
      </w:r>
    </w:p>
    <w:p w14:paraId="6A818BAF" w14:textId="77777777" w:rsidR="004220A6" w:rsidRDefault="00087B53">
      <w:pPr>
        <w:spacing w:before="120" w:after="120" w:line="336" w:lineRule="auto"/>
        <w:rPr>
          <w:rFonts w:ascii="Open Sans" w:eastAsia="Open Sans" w:hAnsi="Open Sans" w:cs="Open Sans"/>
        </w:rPr>
      </w:pPr>
      <w:r>
        <w:rPr>
          <w:rFonts w:ascii="Open Sans" w:eastAsia="Open Sans" w:hAnsi="Open Sans" w:cs="Open Sans"/>
        </w:rPr>
        <w:t xml:space="preserve">Idées clés : </w:t>
      </w:r>
    </w:p>
    <w:p w14:paraId="17AD93B2" w14:textId="77777777" w:rsidR="004220A6" w:rsidRDefault="004220A6">
      <w:pPr>
        <w:spacing w:before="120" w:after="120" w:line="336" w:lineRule="auto"/>
        <w:rPr>
          <w:rFonts w:ascii="Open Sans" w:eastAsia="Open Sans" w:hAnsi="Open Sans" w:cs="Open Sans"/>
          <w:b/>
          <w:bCs/>
        </w:rPr>
      </w:pPr>
    </w:p>
    <w:p w14:paraId="4EBB8CE2" w14:textId="77777777" w:rsidR="004220A6" w:rsidRDefault="00087B53">
      <w:pPr>
        <w:spacing w:before="120" w:after="120" w:line="336" w:lineRule="auto"/>
        <w:rPr>
          <w:rFonts w:ascii="Open Sans" w:eastAsia="Open Sans" w:hAnsi="Open Sans" w:cs="Open Sans"/>
        </w:rPr>
      </w:pPr>
      <w:r>
        <w:rPr>
          <w:rFonts w:ascii="Open Sans" w:eastAsia="Open Sans" w:hAnsi="Open Sans" w:cs="Open Sans"/>
        </w:rPr>
        <w:t xml:space="preserve">Le problème : </w:t>
      </w:r>
    </w:p>
    <w:p w14:paraId="0DE4B5B7" w14:textId="77777777" w:rsidR="004220A6" w:rsidRDefault="004220A6">
      <w:pPr>
        <w:spacing w:before="120" w:after="120" w:line="336" w:lineRule="auto"/>
        <w:rPr>
          <w:rFonts w:ascii="Open Sans" w:eastAsia="Open Sans" w:hAnsi="Open Sans" w:cs="Open Sans"/>
          <w:b/>
          <w:bCs/>
        </w:rPr>
      </w:pPr>
    </w:p>
    <w:p w14:paraId="5833C25B" w14:textId="45060883" w:rsidR="004220A6" w:rsidRDefault="00087B53">
      <w:pPr>
        <w:numPr>
          <w:ilvl w:val="0"/>
          <w:numId w:val="2"/>
        </w:numPr>
        <w:spacing w:before="120" w:after="120" w:line="336" w:lineRule="auto"/>
        <w:rPr>
          <w:rFonts w:ascii="Open Sans" w:eastAsia="Open Sans" w:hAnsi="Open Sans" w:cs="Open Sans"/>
          <w:b/>
          <w:bCs/>
        </w:rPr>
      </w:pPr>
      <w:r>
        <w:rPr>
          <w:rFonts w:ascii="Open Sans" w:eastAsia="Open Sans" w:hAnsi="Open Sans" w:cs="Open Sans"/>
          <w:b/>
          <w:bCs/>
        </w:rPr>
        <w:t xml:space="preserve">Le péché a perverti notre </w:t>
      </w:r>
      <w:proofErr w:type="spellStart"/>
      <w:r>
        <w:rPr>
          <w:rFonts w:ascii="Open Sans" w:eastAsia="Open Sans" w:hAnsi="Open Sans" w:cs="Open Sans"/>
          <w:b/>
          <w:bCs/>
        </w:rPr>
        <w:t>volonté</w:t>
      </w:r>
      <w:r w:rsidR="00C8355D">
        <w:rPr>
          <w:rFonts w:ascii="Open Sans" w:eastAsia="Open Sans" w:hAnsi="Open Sans" w:cs="Open Sans"/>
          <w:b/>
          <w:bCs/>
        </w:rPr>
        <w:t>v</w:t>
      </w:r>
      <w:proofErr w:type="spellEnd"/>
    </w:p>
    <w:p w14:paraId="23F6A9EA" w14:textId="77777777" w:rsidR="004220A6" w:rsidRDefault="00087B53">
      <w:pPr>
        <w:spacing w:before="120" w:after="120" w:line="336" w:lineRule="auto"/>
        <w:rPr>
          <w:rFonts w:ascii="Open Sans" w:eastAsia="Open Sans" w:hAnsi="Open Sans" w:cs="Open Sans"/>
        </w:rPr>
      </w:pPr>
      <w:r>
        <w:rPr>
          <w:rFonts w:ascii="Open Sans" w:eastAsia="Open Sans" w:hAnsi="Open Sans" w:cs="Open Sans"/>
        </w:rPr>
        <w:t xml:space="preserve">Idées clés : </w:t>
      </w:r>
    </w:p>
    <w:p w14:paraId="66204FF1" w14:textId="77777777" w:rsidR="004220A6" w:rsidRDefault="004220A6">
      <w:pPr>
        <w:spacing w:before="120" w:after="120" w:line="336" w:lineRule="auto"/>
        <w:rPr>
          <w:rFonts w:ascii="Open Sans" w:eastAsia="Open Sans" w:hAnsi="Open Sans" w:cs="Open Sans"/>
          <w:b/>
          <w:bCs/>
        </w:rPr>
      </w:pPr>
    </w:p>
    <w:p w14:paraId="2DBF0D7D" w14:textId="77777777" w:rsidR="004220A6" w:rsidRDefault="004220A6">
      <w:pPr>
        <w:spacing w:before="120" w:after="120" w:line="336" w:lineRule="auto"/>
        <w:rPr>
          <w:rFonts w:ascii="Open Sans" w:eastAsia="Open Sans" w:hAnsi="Open Sans" w:cs="Open Sans"/>
          <w:b/>
          <w:bCs/>
        </w:rPr>
      </w:pPr>
    </w:p>
    <w:p w14:paraId="7A2084D2" w14:textId="77777777" w:rsidR="004220A6" w:rsidRDefault="00087B53">
      <w:pPr>
        <w:numPr>
          <w:ilvl w:val="0"/>
          <w:numId w:val="2"/>
        </w:numPr>
        <w:spacing w:before="120" w:after="120" w:line="336" w:lineRule="auto"/>
        <w:rPr>
          <w:rFonts w:ascii="Open Sans" w:eastAsia="Open Sans" w:hAnsi="Open Sans" w:cs="Open Sans"/>
          <w:b/>
          <w:bCs/>
        </w:rPr>
      </w:pPr>
      <w:r>
        <w:rPr>
          <w:rFonts w:ascii="Open Sans" w:eastAsia="Open Sans" w:hAnsi="Open Sans" w:cs="Open Sans"/>
          <w:b/>
          <w:bCs/>
        </w:rPr>
        <w:t>Le péché a déréglé nos affections</w:t>
      </w:r>
    </w:p>
    <w:p w14:paraId="6D1C48EB" w14:textId="77777777" w:rsidR="004220A6" w:rsidRDefault="00087B53">
      <w:pPr>
        <w:spacing w:before="120" w:after="120" w:line="336" w:lineRule="auto"/>
        <w:rPr>
          <w:rFonts w:ascii="Open Sans" w:eastAsia="Open Sans" w:hAnsi="Open Sans" w:cs="Open Sans"/>
        </w:rPr>
      </w:pPr>
      <w:r>
        <w:rPr>
          <w:rFonts w:ascii="Open Sans" w:eastAsia="Open Sans" w:hAnsi="Open Sans" w:cs="Open Sans"/>
        </w:rPr>
        <w:t xml:space="preserve">Idées clés : </w:t>
      </w:r>
    </w:p>
    <w:p w14:paraId="6B62F1B3" w14:textId="77777777" w:rsidR="004220A6" w:rsidRDefault="004220A6">
      <w:pPr>
        <w:spacing w:before="120" w:after="120" w:line="336" w:lineRule="auto"/>
        <w:rPr>
          <w:rFonts w:ascii="Open Sans" w:eastAsia="Open Sans" w:hAnsi="Open Sans" w:cs="Open Sans"/>
        </w:rPr>
      </w:pPr>
    </w:p>
    <w:p w14:paraId="02F2C34E" w14:textId="77777777" w:rsidR="004220A6" w:rsidRDefault="004220A6">
      <w:pPr>
        <w:spacing w:before="120" w:after="120" w:line="336" w:lineRule="auto"/>
        <w:rPr>
          <w:rFonts w:ascii="Open Sans" w:eastAsia="Open Sans" w:hAnsi="Open Sans" w:cs="Open Sans"/>
        </w:rPr>
      </w:pPr>
    </w:p>
    <w:p w14:paraId="33E4EBA4" w14:textId="77777777" w:rsidR="004220A6" w:rsidRDefault="00087B53">
      <w:pPr>
        <w:numPr>
          <w:ilvl w:val="0"/>
          <w:numId w:val="2"/>
        </w:numPr>
        <w:spacing w:before="120" w:after="120" w:line="336" w:lineRule="auto"/>
        <w:rPr>
          <w:rFonts w:ascii="Open Sans" w:eastAsia="Open Sans" w:hAnsi="Open Sans" w:cs="Open Sans"/>
          <w:b/>
          <w:bCs/>
        </w:rPr>
      </w:pPr>
      <w:r>
        <w:rPr>
          <w:rFonts w:ascii="Open Sans" w:eastAsia="Open Sans" w:hAnsi="Open Sans" w:cs="Open Sans"/>
          <w:b/>
          <w:bCs/>
        </w:rPr>
        <w:t>Notre condition : morts et esclaves</w:t>
      </w:r>
    </w:p>
    <w:p w14:paraId="3A9BEB6B" w14:textId="77777777" w:rsidR="004220A6" w:rsidRDefault="00087B53">
      <w:pPr>
        <w:spacing w:before="120" w:after="120" w:line="336" w:lineRule="auto"/>
        <w:rPr>
          <w:rFonts w:ascii="Open Sans" w:eastAsia="Open Sans" w:hAnsi="Open Sans" w:cs="Open Sans"/>
        </w:rPr>
      </w:pPr>
      <w:r>
        <w:rPr>
          <w:rFonts w:ascii="Open Sans" w:eastAsia="Open Sans" w:hAnsi="Open Sans" w:cs="Open Sans"/>
        </w:rPr>
        <w:t xml:space="preserve">Idées clés : </w:t>
      </w:r>
    </w:p>
    <w:p w14:paraId="680A4E5D" w14:textId="77777777" w:rsidR="004220A6" w:rsidRDefault="004220A6">
      <w:pPr>
        <w:spacing w:before="120" w:after="120" w:line="336" w:lineRule="auto"/>
        <w:rPr>
          <w:rFonts w:ascii="Open Sans" w:eastAsia="Open Sans" w:hAnsi="Open Sans" w:cs="Open Sans"/>
        </w:rPr>
      </w:pPr>
    </w:p>
    <w:p w14:paraId="19219836" w14:textId="77777777" w:rsidR="004220A6" w:rsidRDefault="004220A6">
      <w:pPr>
        <w:spacing w:before="120" w:after="120" w:line="336" w:lineRule="auto"/>
        <w:rPr>
          <w:rFonts w:ascii="Open Sans" w:eastAsia="Open Sans" w:hAnsi="Open Sans" w:cs="Open Sans"/>
        </w:rPr>
      </w:pPr>
    </w:p>
    <w:p w14:paraId="296FEF7D" w14:textId="77777777" w:rsidR="004220A6" w:rsidRDefault="004220A6">
      <w:pPr>
        <w:spacing w:before="120" w:after="120" w:line="336" w:lineRule="auto"/>
        <w:rPr>
          <w:rFonts w:ascii="Open Sans" w:eastAsia="Open Sans" w:hAnsi="Open Sans" w:cs="Open Sans"/>
        </w:rPr>
      </w:pPr>
    </w:p>
    <w:p w14:paraId="4DF394DE" w14:textId="77777777" w:rsidR="004220A6" w:rsidRDefault="00087B53">
      <w:pPr>
        <w:numPr>
          <w:ilvl w:val="0"/>
          <w:numId w:val="2"/>
        </w:numPr>
        <w:spacing w:before="120" w:after="120" w:line="336" w:lineRule="auto"/>
        <w:rPr>
          <w:rFonts w:ascii="Open Sans" w:eastAsia="Open Sans" w:hAnsi="Open Sans" w:cs="Open Sans"/>
          <w:b/>
          <w:bCs/>
        </w:rPr>
      </w:pPr>
      <w:r>
        <w:rPr>
          <w:rFonts w:ascii="Open Sans" w:eastAsia="Open Sans" w:hAnsi="Open Sans" w:cs="Open Sans"/>
          <w:b/>
          <w:bCs/>
        </w:rPr>
        <w:t>La loi du péché et la loi de l’Esprit</w:t>
      </w:r>
    </w:p>
    <w:p w14:paraId="32E7C2DA" w14:textId="77777777" w:rsidR="004220A6" w:rsidRDefault="00087B53">
      <w:pPr>
        <w:spacing w:before="120" w:after="120" w:line="336" w:lineRule="auto"/>
        <w:rPr>
          <w:rFonts w:ascii="Open Sans" w:eastAsia="Open Sans" w:hAnsi="Open Sans" w:cs="Open Sans"/>
          <w:b/>
          <w:bCs/>
        </w:rPr>
        <w:sectPr w:rsidR="004220A6" w:rsidSect="00A66FAA">
          <w:footerReference w:type="default" r:id="rId8"/>
          <w:headerReference w:type="first" r:id="rId9"/>
          <w:pgSz w:w="11900" w:h="16840"/>
          <w:pgMar w:top="1417" w:right="1417" w:bottom="1417" w:left="1417" w:header="0" w:footer="1474" w:gutter="0"/>
          <w:pgNumType w:start="1"/>
          <w:cols w:space="720"/>
          <w:titlePg/>
          <w:docGrid w:linePitch="326"/>
        </w:sectPr>
      </w:pPr>
      <w:r>
        <w:rPr>
          <w:rFonts w:ascii="Open Sans" w:eastAsia="Open Sans" w:hAnsi="Open Sans" w:cs="Open Sans"/>
        </w:rPr>
        <w:t xml:space="preserve">Idées clés : </w:t>
      </w:r>
    </w:p>
    <w:p w14:paraId="43A73691" w14:textId="77777777" w:rsidR="004220A6" w:rsidRDefault="00087B53">
      <w:pPr>
        <w:pStyle w:val="Titre3"/>
        <w:spacing w:before="560" w:after="280"/>
        <w:rPr>
          <w:rFonts w:ascii="Open Sans" w:eastAsia="Open Sans" w:hAnsi="Open Sans" w:cs="Open Sans"/>
        </w:rPr>
      </w:pPr>
      <w:r>
        <w:rPr>
          <w:rFonts w:ascii="Open Sans" w:eastAsia="Open Sans" w:hAnsi="Open Sans" w:cs="Open Sans"/>
        </w:rPr>
        <w:lastRenderedPageBreak/>
        <w:t>Synthèse et implications</w:t>
      </w:r>
    </w:p>
    <w:p w14:paraId="7194DBDC" w14:textId="77777777" w:rsidR="004220A6" w:rsidRDefault="004220A6">
      <w:pPr>
        <w:rPr>
          <w:rFonts w:ascii="Open Sans" w:eastAsia="Open Sans" w:hAnsi="Open Sans" w:cs="Open Sans"/>
        </w:rPr>
      </w:pPr>
    </w:p>
    <w:p w14:paraId="769D0D3C" w14:textId="77777777" w:rsidR="004220A6" w:rsidRDefault="004220A6">
      <w:pPr>
        <w:numPr>
          <w:ilvl w:val="0"/>
          <w:numId w:val="12"/>
        </w:numPr>
        <w:pBdr>
          <w:top w:val="nil"/>
          <w:left w:val="nil"/>
          <w:bottom w:val="nil"/>
          <w:right w:val="nil"/>
          <w:between w:val="nil"/>
        </w:pBdr>
        <w:spacing w:before="240" w:after="240"/>
        <w:rPr>
          <w:rFonts w:ascii="Open Sans" w:eastAsia="Open Sans" w:hAnsi="Open Sans" w:cs="Open Sans"/>
        </w:rPr>
      </w:pPr>
    </w:p>
    <w:p w14:paraId="54CD245A" w14:textId="77777777" w:rsidR="004220A6" w:rsidRDefault="004220A6">
      <w:pPr>
        <w:numPr>
          <w:ilvl w:val="0"/>
          <w:numId w:val="13"/>
        </w:numPr>
        <w:pBdr>
          <w:top w:val="nil"/>
          <w:left w:val="nil"/>
          <w:bottom w:val="nil"/>
          <w:right w:val="nil"/>
          <w:between w:val="nil"/>
        </w:pBdr>
        <w:spacing w:before="240" w:after="240"/>
        <w:rPr>
          <w:rFonts w:ascii="Open Sans" w:eastAsia="Open Sans" w:hAnsi="Open Sans" w:cs="Open Sans"/>
        </w:rPr>
      </w:pPr>
    </w:p>
    <w:p w14:paraId="1231BE67" w14:textId="77777777" w:rsidR="004220A6" w:rsidRDefault="004220A6">
      <w:pPr>
        <w:numPr>
          <w:ilvl w:val="0"/>
          <w:numId w:val="14"/>
        </w:numPr>
        <w:pBdr>
          <w:top w:val="nil"/>
          <w:left w:val="nil"/>
          <w:bottom w:val="nil"/>
          <w:right w:val="nil"/>
          <w:between w:val="nil"/>
        </w:pBdr>
        <w:spacing w:before="240" w:after="240"/>
        <w:rPr>
          <w:rFonts w:ascii="Open Sans" w:eastAsia="Open Sans" w:hAnsi="Open Sans" w:cs="Open Sans"/>
        </w:rPr>
      </w:pPr>
    </w:p>
    <w:p w14:paraId="36FEB5B0" w14:textId="77777777" w:rsidR="004220A6" w:rsidRDefault="004220A6">
      <w:pPr>
        <w:pBdr>
          <w:top w:val="nil"/>
          <w:left w:val="nil"/>
          <w:bottom w:val="nil"/>
          <w:right w:val="nil"/>
          <w:between w:val="nil"/>
        </w:pBdr>
        <w:spacing w:before="240"/>
        <w:rPr>
          <w:rFonts w:ascii="Open Sans" w:eastAsia="Open Sans" w:hAnsi="Open Sans" w:cs="Open Sans"/>
        </w:rPr>
      </w:pPr>
    </w:p>
    <w:p w14:paraId="50B421E6" w14:textId="77777777" w:rsidR="004220A6" w:rsidRDefault="00087B53">
      <w:pPr>
        <w:spacing w:before="120" w:after="120" w:line="336" w:lineRule="auto"/>
        <w:rPr>
          <w:rFonts w:ascii="Open Sans" w:eastAsia="Open Sans" w:hAnsi="Open Sans" w:cs="Open Sans"/>
          <w:sz w:val="30"/>
          <w:szCs w:val="30"/>
        </w:rPr>
      </w:pPr>
      <w:r>
        <w:rPr>
          <w:rFonts w:ascii="Open Sans" w:eastAsia="Open Sans" w:hAnsi="Open Sans" w:cs="Open Sans"/>
          <w:b/>
          <w:bCs/>
          <w:color w:val="737373"/>
          <w:sz w:val="30"/>
          <w:szCs w:val="30"/>
        </w:rPr>
        <w:t>Exercice spirituel</w:t>
      </w:r>
    </w:p>
    <w:p w14:paraId="1B7B509C" w14:textId="77777777" w:rsidR="004220A6" w:rsidRDefault="00087B53">
      <w:pPr>
        <w:pBdr>
          <w:top w:val="nil"/>
          <w:left w:val="nil"/>
          <w:bottom w:val="nil"/>
          <w:right w:val="nil"/>
          <w:between w:val="nil"/>
        </w:pBdr>
        <w:rPr>
          <w:rFonts w:ascii="Open Sans" w:eastAsia="Open Sans" w:hAnsi="Open Sans" w:cs="Open Sans"/>
          <w:color w:val="666666"/>
          <w:sz w:val="22"/>
          <w:szCs w:val="22"/>
        </w:rPr>
      </w:pPr>
      <w:r>
        <w:rPr>
          <w:rFonts w:ascii="Open Sans" w:eastAsia="Open Sans" w:hAnsi="Open Sans" w:cs="Open Sans"/>
          <w:color w:val="666666"/>
          <w:sz w:val="22"/>
          <w:szCs w:val="22"/>
        </w:rPr>
        <w:t>Prenez maintenant 10 minutes de silence, votre Bible ouverte, et répondez par écrit aux questions suivantes :</w:t>
      </w:r>
    </w:p>
    <w:p w14:paraId="2503C7A3" w14:textId="77777777" w:rsidR="004220A6" w:rsidRDefault="00087B53">
      <w:pPr>
        <w:numPr>
          <w:ilvl w:val="0"/>
          <w:numId w:val="15"/>
        </w:numPr>
        <w:pBdr>
          <w:top w:val="nil"/>
          <w:left w:val="nil"/>
          <w:bottom w:val="nil"/>
          <w:right w:val="nil"/>
          <w:between w:val="nil"/>
        </w:pBdr>
        <w:spacing w:before="240" w:after="240"/>
        <w:rPr>
          <w:rFonts w:ascii="Open Sans" w:eastAsia="Open Sans" w:hAnsi="Open Sans" w:cs="Open Sans"/>
          <w:color w:val="666666"/>
          <w:sz w:val="22"/>
          <w:szCs w:val="22"/>
        </w:rPr>
      </w:pPr>
      <w:r>
        <w:rPr>
          <w:rFonts w:ascii="Open Sans" w:eastAsia="Open Sans" w:hAnsi="Open Sans" w:cs="Open Sans"/>
          <w:color w:val="666666"/>
          <w:sz w:val="22"/>
          <w:szCs w:val="22"/>
        </w:rPr>
        <w:t>Intelligence :</w:t>
      </w:r>
    </w:p>
    <w:p w14:paraId="1525FE0D" w14:textId="6F80E8B8" w:rsidR="004220A6" w:rsidRDefault="77E06A24" w:rsidP="77E06A24">
      <w:pPr>
        <w:numPr>
          <w:ilvl w:val="0"/>
          <w:numId w:val="7"/>
        </w:numPr>
        <w:pBdr>
          <w:top w:val="nil"/>
          <w:left w:val="nil"/>
          <w:bottom w:val="nil"/>
          <w:right w:val="nil"/>
          <w:between w:val="nil"/>
        </w:pBdr>
        <w:spacing w:before="240"/>
        <w:rPr>
          <w:rFonts w:ascii="Open Sans" w:eastAsia="Open Sans" w:hAnsi="Open Sans" w:cs="Open Sans"/>
          <w:color w:val="666666"/>
          <w:sz w:val="22"/>
          <w:szCs w:val="22"/>
          <w:lang w:val="fr-FR"/>
        </w:rPr>
      </w:pPr>
      <w:r w:rsidRPr="77E06A24">
        <w:rPr>
          <w:rFonts w:ascii="Open Sans" w:eastAsia="Open Sans" w:hAnsi="Open Sans" w:cs="Open Sans"/>
          <w:color w:val="666666"/>
          <w:sz w:val="22"/>
          <w:szCs w:val="22"/>
          <w:lang w:val="fr-FR"/>
        </w:rPr>
        <w:t xml:space="preserve">Quelles pensées ou raisonnements révèlent que je cherche à me justifier sans </w:t>
      </w:r>
      <w:r w:rsidR="005A4477" w:rsidRPr="77E06A24">
        <w:rPr>
          <w:rFonts w:ascii="Open Sans" w:eastAsia="Open Sans" w:hAnsi="Open Sans" w:cs="Open Sans"/>
          <w:color w:val="666666"/>
          <w:sz w:val="22"/>
          <w:szCs w:val="22"/>
          <w:lang w:val="fr-FR"/>
        </w:rPr>
        <w:t>Dieu ?</w:t>
      </w:r>
    </w:p>
    <w:p w14:paraId="474EA90D" w14:textId="6F826CB6" w:rsidR="004220A6" w:rsidRDefault="77E06A24" w:rsidP="77E06A24">
      <w:pPr>
        <w:numPr>
          <w:ilvl w:val="0"/>
          <w:numId w:val="7"/>
        </w:numPr>
        <w:pBdr>
          <w:top w:val="nil"/>
          <w:left w:val="nil"/>
          <w:bottom w:val="nil"/>
          <w:right w:val="nil"/>
          <w:between w:val="nil"/>
        </w:pBdr>
        <w:spacing w:after="240"/>
        <w:rPr>
          <w:rFonts w:ascii="Open Sans" w:eastAsia="Open Sans" w:hAnsi="Open Sans" w:cs="Open Sans"/>
          <w:color w:val="666666"/>
          <w:sz w:val="22"/>
          <w:szCs w:val="22"/>
          <w:lang w:val="fr-FR"/>
        </w:rPr>
      </w:pPr>
      <w:r w:rsidRPr="77E06A24">
        <w:rPr>
          <w:rFonts w:ascii="Open Sans" w:eastAsia="Open Sans" w:hAnsi="Open Sans" w:cs="Open Sans"/>
          <w:color w:val="666666"/>
          <w:sz w:val="22"/>
          <w:szCs w:val="22"/>
          <w:lang w:val="fr-FR"/>
        </w:rPr>
        <w:t xml:space="preserve">Dans quels domaines ai-je tendance à juger Dieu ou sa </w:t>
      </w:r>
      <w:r w:rsidR="005A4477" w:rsidRPr="77E06A24">
        <w:rPr>
          <w:rFonts w:ascii="Open Sans" w:eastAsia="Open Sans" w:hAnsi="Open Sans" w:cs="Open Sans"/>
          <w:color w:val="666666"/>
          <w:sz w:val="22"/>
          <w:szCs w:val="22"/>
          <w:lang w:val="fr-FR"/>
        </w:rPr>
        <w:t>Parole ?</w:t>
      </w:r>
    </w:p>
    <w:p w14:paraId="47B49F6B" w14:textId="77777777" w:rsidR="004220A6" w:rsidRDefault="00087B53">
      <w:pPr>
        <w:numPr>
          <w:ilvl w:val="0"/>
          <w:numId w:val="8"/>
        </w:numPr>
        <w:pBdr>
          <w:top w:val="nil"/>
          <w:left w:val="nil"/>
          <w:bottom w:val="nil"/>
          <w:right w:val="nil"/>
          <w:between w:val="nil"/>
        </w:pBdr>
        <w:spacing w:before="240" w:after="240"/>
        <w:rPr>
          <w:rFonts w:ascii="Open Sans" w:eastAsia="Open Sans" w:hAnsi="Open Sans" w:cs="Open Sans"/>
          <w:color w:val="666666"/>
          <w:sz w:val="22"/>
          <w:szCs w:val="22"/>
        </w:rPr>
      </w:pPr>
      <w:r>
        <w:rPr>
          <w:rFonts w:ascii="Open Sans" w:eastAsia="Open Sans" w:hAnsi="Open Sans" w:cs="Open Sans"/>
          <w:color w:val="666666"/>
          <w:sz w:val="22"/>
          <w:szCs w:val="22"/>
        </w:rPr>
        <w:t>Volonté :</w:t>
      </w:r>
    </w:p>
    <w:p w14:paraId="59B3B1C0" w14:textId="68081CFB" w:rsidR="004220A6" w:rsidRDefault="77E06A24" w:rsidP="77E06A24">
      <w:pPr>
        <w:numPr>
          <w:ilvl w:val="0"/>
          <w:numId w:val="9"/>
        </w:numPr>
        <w:pBdr>
          <w:top w:val="nil"/>
          <w:left w:val="nil"/>
          <w:bottom w:val="nil"/>
          <w:right w:val="nil"/>
          <w:between w:val="nil"/>
        </w:pBdr>
        <w:spacing w:before="240"/>
        <w:rPr>
          <w:rFonts w:ascii="Open Sans" w:eastAsia="Open Sans" w:hAnsi="Open Sans" w:cs="Open Sans"/>
          <w:color w:val="666666"/>
          <w:sz w:val="22"/>
          <w:szCs w:val="22"/>
          <w:lang w:val="fr-FR"/>
        </w:rPr>
      </w:pPr>
      <w:r w:rsidRPr="77E06A24">
        <w:rPr>
          <w:rFonts w:ascii="Open Sans" w:eastAsia="Open Sans" w:hAnsi="Open Sans" w:cs="Open Sans"/>
          <w:color w:val="666666"/>
          <w:sz w:val="22"/>
          <w:szCs w:val="22"/>
          <w:lang w:val="fr-FR"/>
        </w:rPr>
        <w:t xml:space="preserve">Qu’est-ce que je sais être juste mais que je refuse de </w:t>
      </w:r>
      <w:r w:rsidR="005A4477" w:rsidRPr="77E06A24">
        <w:rPr>
          <w:rFonts w:ascii="Open Sans" w:eastAsia="Open Sans" w:hAnsi="Open Sans" w:cs="Open Sans"/>
          <w:color w:val="666666"/>
          <w:sz w:val="22"/>
          <w:szCs w:val="22"/>
          <w:lang w:val="fr-FR"/>
        </w:rPr>
        <w:t>faire ?</w:t>
      </w:r>
    </w:p>
    <w:p w14:paraId="4885BECA" w14:textId="453B804E" w:rsidR="004220A6" w:rsidRDefault="77E06A24" w:rsidP="77E06A24">
      <w:pPr>
        <w:numPr>
          <w:ilvl w:val="0"/>
          <w:numId w:val="9"/>
        </w:numPr>
        <w:pBdr>
          <w:top w:val="nil"/>
          <w:left w:val="nil"/>
          <w:bottom w:val="nil"/>
          <w:right w:val="nil"/>
          <w:between w:val="nil"/>
        </w:pBdr>
        <w:spacing w:after="240"/>
        <w:rPr>
          <w:rFonts w:ascii="Open Sans" w:eastAsia="Open Sans" w:hAnsi="Open Sans" w:cs="Open Sans"/>
          <w:color w:val="666666"/>
          <w:sz w:val="22"/>
          <w:szCs w:val="22"/>
          <w:lang w:val="fr-FR"/>
        </w:rPr>
      </w:pPr>
      <w:r w:rsidRPr="77E06A24">
        <w:rPr>
          <w:rFonts w:ascii="Open Sans" w:eastAsia="Open Sans" w:hAnsi="Open Sans" w:cs="Open Sans"/>
          <w:color w:val="666666"/>
          <w:sz w:val="22"/>
          <w:szCs w:val="22"/>
          <w:lang w:val="fr-FR"/>
        </w:rPr>
        <w:t xml:space="preserve">Quelle habitude montre que ma volonté préfère le confort du péché à </w:t>
      </w:r>
      <w:r w:rsidR="005A4477" w:rsidRPr="77E06A24">
        <w:rPr>
          <w:rFonts w:ascii="Open Sans" w:eastAsia="Open Sans" w:hAnsi="Open Sans" w:cs="Open Sans"/>
          <w:color w:val="666666"/>
          <w:sz w:val="22"/>
          <w:szCs w:val="22"/>
          <w:lang w:val="fr-FR"/>
        </w:rPr>
        <w:t>l’obéissance ?</w:t>
      </w:r>
    </w:p>
    <w:p w14:paraId="6CCC6401" w14:textId="77777777" w:rsidR="004220A6" w:rsidRDefault="00087B53">
      <w:pPr>
        <w:numPr>
          <w:ilvl w:val="0"/>
          <w:numId w:val="10"/>
        </w:numPr>
        <w:pBdr>
          <w:top w:val="nil"/>
          <w:left w:val="nil"/>
          <w:bottom w:val="nil"/>
          <w:right w:val="nil"/>
          <w:between w:val="nil"/>
        </w:pBdr>
        <w:spacing w:before="240" w:after="240"/>
        <w:rPr>
          <w:rFonts w:ascii="Open Sans" w:eastAsia="Open Sans" w:hAnsi="Open Sans" w:cs="Open Sans"/>
          <w:color w:val="666666"/>
          <w:sz w:val="22"/>
          <w:szCs w:val="22"/>
        </w:rPr>
      </w:pPr>
      <w:r>
        <w:rPr>
          <w:rFonts w:ascii="Open Sans" w:eastAsia="Open Sans" w:hAnsi="Open Sans" w:cs="Open Sans"/>
          <w:color w:val="666666"/>
          <w:sz w:val="22"/>
          <w:szCs w:val="22"/>
        </w:rPr>
        <w:t>Affections :</w:t>
      </w:r>
    </w:p>
    <w:p w14:paraId="4F87606E" w14:textId="5BE322AB" w:rsidR="004220A6" w:rsidRDefault="77E06A24" w:rsidP="77E06A24">
      <w:pPr>
        <w:numPr>
          <w:ilvl w:val="0"/>
          <w:numId w:val="11"/>
        </w:numPr>
        <w:pBdr>
          <w:top w:val="nil"/>
          <w:left w:val="nil"/>
          <w:bottom w:val="nil"/>
          <w:right w:val="nil"/>
          <w:between w:val="nil"/>
        </w:pBdr>
        <w:spacing w:before="240"/>
        <w:rPr>
          <w:rFonts w:ascii="Open Sans" w:eastAsia="Open Sans" w:hAnsi="Open Sans" w:cs="Open Sans"/>
          <w:color w:val="666666"/>
          <w:sz w:val="22"/>
          <w:szCs w:val="22"/>
          <w:lang w:val="fr-FR"/>
        </w:rPr>
      </w:pPr>
      <w:r w:rsidRPr="77E06A24">
        <w:rPr>
          <w:rFonts w:ascii="Open Sans" w:eastAsia="Open Sans" w:hAnsi="Open Sans" w:cs="Open Sans"/>
          <w:color w:val="666666"/>
          <w:sz w:val="22"/>
          <w:szCs w:val="22"/>
          <w:lang w:val="fr-FR"/>
        </w:rPr>
        <w:t xml:space="preserve">Qu’est-ce que j’aime plus que </w:t>
      </w:r>
      <w:r w:rsidR="005A4477" w:rsidRPr="77E06A24">
        <w:rPr>
          <w:rFonts w:ascii="Open Sans" w:eastAsia="Open Sans" w:hAnsi="Open Sans" w:cs="Open Sans"/>
          <w:color w:val="666666"/>
          <w:sz w:val="22"/>
          <w:szCs w:val="22"/>
          <w:lang w:val="fr-FR"/>
        </w:rPr>
        <w:t>Dieu ?</w:t>
      </w:r>
    </w:p>
    <w:p w14:paraId="16DE2B62" w14:textId="13D7E752" w:rsidR="004220A6" w:rsidRDefault="77E06A24" w:rsidP="77E06A24">
      <w:pPr>
        <w:numPr>
          <w:ilvl w:val="0"/>
          <w:numId w:val="11"/>
        </w:numPr>
        <w:pBdr>
          <w:top w:val="nil"/>
          <w:left w:val="nil"/>
          <w:bottom w:val="nil"/>
          <w:right w:val="nil"/>
          <w:between w:val="nil"/>
        </w:pBdr>
        <w:spacing w:after="240"/>
        <w:rPr>
          <w:rFonts w:ascii="Open Sans" w:eastAsia="Open Sans" w:hAnsi="Open Sans" w:cs="Open Sans"/>
          <w:color w:val="666666"/>
          <w:sz w:val="22"/>
          <w:szCs w:val="22"/>
          <w:lang w:val="fr-FR"/>
        </w:rPr>
      </w:pPr>
      <w:r w:rsidRPr="77E06A24">
        <w:rPr>
          <w:rFonts w:ascii="Open Sans" w:eastAsia="Open Sans" w:hAnsi="Open Sans" w:cs="Open Sans"/>
          <w:color w:val="666666"/>
          <w:sz w:val="22"/>
          <w:szCs w:val="22"/>
          <w:lang w:val="fr-FR"/>
        </w:rPr>
        <w:t xml:space="preserve">Quels mensonges m’empêchent de me repentir </w:t>
      </w:r>
      <w:r w:rsidR="005A4477" w:rsidRPr="77E06A24">
        <w:rPr>
          <w:rFonts w:ascii="Open Sans" w:eastAsia="Open Sans" w:hAnsi="Open Sans" w:cs="Open Sans"/>
          <w:color w:val="666666"/>
          <w:sz w:val="22"/>
          <w:szCs w:val="22"/>
          <w:lang w:val="fr-FR"/>
        </w:rPr>
        <w:t>vraiment ?</w:t>
      </w:r>
    </w:p>
    <w:p w14:paraId="788186FE" w14:textId="77777777" w:rsidR="004220A6" w:rsidRDefault="00087B53">
      <w:pPr>
        <w:pBdr>
          <w:top w:val="nil"/>
          <w:left w:val="nil"/>
          <w:bottom w:val="nil"/>
          <w:right w:val="nil"/>
          <w:between w:val="nil"/>
        </w:pBdr>
        <w:rPr>
          <w:rFonts w:ascii="Open Sans" w:eastAsia="Open Sans" w:hAnsi="Open Sans" w:cs="Open Sans"/>
          <w:color w:val="666666"/>
          <w:sz w:val="22"/>
          <w:szCs w:val="22"/>
        </w:rPr>
      </w:pPr>
      <w:r>
        <w:rPr>
          <w:rFonts w:ascii="Open Sans" w:eastAsia="Open Sans" w:hAnsi="Open Sans" w:cs="Open Sans"/>
          <w:color w:val="666666"/>
          <w:sz w:val="22"/>
          <w:szCs w:val="22"/>
        </w:rPr>
        <w:t>Terminez ce moment en lisant lentement et à voix haute :</w:t>
      </w:r>
    </w:p>
    <w:p w14:paraId="680AA643" w14:textId="77777777" w:rsidR="004220A6" w:rsidRDefault="00087B53">
      <w:pPr>
        <w:pBdr>
          <w:top w:val="nil"/>
          <w:left w:val="nil"/>
          <w:bottom w:val="nil"/>
          <w:right w:val="nil"/>
          <w:between w:val="nil"/>
        </w:pBd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1 Jean 1.8-10, Éphésiens 2.1-8, Romains 5.6-8, Romains 8.1-4, Tite 3.3-7 et Jean 3.16-17.</w:t>
      </w:r>
    </w:p>
    <w:p w14:paraId="2C1D38B0" w14:textId="77777777" w:rsidR="004220A6" w:rsidRDefault="00087B53">
      <w:pPr>
        <w:pBdr>
          <w:top w:val="nil"/>
          <w:left w:val="nil"/>
          <w:bottom w:val="nil"/>
          <w:right w:val="nil"/>
          <w:between w:val="nil"/>
        </w:pBd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Puis écrivez une courte prière personnelle commençant par :</w:t>
      </w:r>
    </w:p>
    <w:p w14:paraId="16050589" w14:textId="77777777" w:rsidR="004220A6" w:rsidRDefault="00087B53">
      <w:pPr>
        <w:pBdr>
          <w:top w:val="nil"/>
          <w:left w:val="nil"/>
          <w:bottom w:val="nil"/>
          <w:right w:val="nil"/>
          <w:between w:val="nil"/>
        </w:pBdr>
        <w:spacing w:before="240"/>
        <w:rPr>
          <w:rFonts w:ascii="Open Sans" w:eastAsia="Open Sans" w:hAnsi="Open Sans" w:cs="Open Sans"/>
          <w:color w:val="666666"/>
        </w:rPr>
        <w:sectPr w:rsidR="004220A6">
          <w:footerReference w:type="default" r:id="rId10"/>
          <w:pgSz w:w="11900" w:h="16840"/>
          <w:pgMar w:top="1417" w:right="1417" w:bottom="1417" w:left="1417" w:header="0" w:footer="1474" w:gutter="0"/>
          <w:cols w:space="720"/>
        </w:sectPr>
      </w:pPr>
      <w:r>
        <w:rPr>
          <w:rFonts w:ascii="Open Sans" w:eastAsia="Open Sans" w:hAnsi="Open Sans" w:cs="Open Sans"/>
          <w:color w:val="666666"/>
          <w:sz w:val="22"/>
          <w:szCs w:val="22"/>
        </w:rPr>
        <w:t>“Seigneur, je reconnais que sans toi, je suis mort. Mais tu m’as rendu vivant en Christ. Merci pour ta miséricorde, ton pardon et ton amour qui m’ont trouvé quand je ne te cherchais pas.”</w:t>
      </w:r>
    </w:p>
    <w:p w14:paraId="3F0FA483" w14:textId="77777777" w:rsidR="004220A6" w:rsidRDefault="00087B53">
      <w:pPr>
        <w:spacing w:before="120" w:after="120" w:line="336" w:lineRule="auto"/>
        <w:rPr>
          <w:rFonts w:ascii="Open Sans" w:eastAsia="Open Sans" w:hAnsi="Open Sans" w:cs="Open Sans"/>
          <w:b/>
          <w:bCs/>
          <w:sz w:val="42"/>
          <w:szCs w:val="42"/>
        </w:rPr>
      </w:pPr>
      <w:r>
        <w:rPr>
          <w:rFonts w:ascii="Open Sans" w:eastAsia="Open Sans" w:hAnsi="Open Sans" w:cs="Open Sans"/>
          <w:b/>
          <w:bCs/>
          <w:sz w:val="42"/>
          <w:szCs w:val="42"/>
        </w:rPr>
        <w:lastRenderedPageBreak/>
        <w:t>IV. Réponse aux objections sur la dépravation totale</w:t>
      </w:r>
    </w:p>
    <w:p w14:paraId="30D7AA69" w14:textId="77777777" w:rsidR="004220A6" w:rsidRDefault="004220A6">
      <w:pPr>
        <w:rPr>
          <w:rFonts w:ascii="Open Sans" w:eastAsia="Open Sans" w:hAnsi="Open Sans" w:cs="Open Sans"/>
        </w:rPr>
      </w:pPr>
    </w:p>
    <w:p w14:paraId="7196D064" w14:textId="77777777" w:rsidR="004220A6" w:rsidRDefault="004220A6">
      <w:pPr>
        <w:rPr>
          <w:rFonts w:ascii="Open Sans" w:eastAsia="Open Sans" w:hAnsi="Open Sans" w:cs="Open Sans"/>
        </w:rPr>
      </w:pPr>
    </w:p>
    <w:p w14:paraId="7BBCA201" w14:textId="5B2A5AB6" w:rsidR="004220A6" w:rsidRDefault="77E06A24" w:rsidP="77E06A24">
      <w:pPr>
        <w:numPr>
          <w:ilvl w:val="0"/>
          <w:numId w:val="4"/>
        </w:numPr>
        <w:spacing w:before="120" w:after="120" w:line="336" w:lineRule="auto"/>
        <w:rPr>
          <w:rFonts w:ascii="Open Sans" w:eastAsia="Open Sans" w:hAnsi="Open Sans" w:cs="Open Sans"/>
          <w:b/>
          <w:bCs/>
          <w:lang w:val="fr-FR"/>
        </w:rPr>
      </w:pPr>
      <w:r w:rsidRPr="77E06A24">
        <w:rPr>
          <w:rFonts w:ascii="Open Sans" w:eastAsia="Open Sans" w:hAnsi="Open Sans" w:cs="Open Sans"/>
          <w:b/>
          <w:bCs/>
          <w:lang w:val="fr-FR"/>
        </w:rPr>
        <w:t xml:space="preserve">Avons-nous le libre </w:t>
      </w:r>
      <w:r w:rsidR="005A4477" w:rsidRPr="77E06A24">
        <w:rPr>
          <w:rFonts w:ascii="Open Sans" w:eastAsia="Open Sans" w:hAnsi="Open Sans" w:cs="Open Sans"/>
          <w:b/>
          <w:bCs/>
          <w:lang w:val="fr-FR"/>
        </w:rPr>
        <w:t>arbitre ?</w:t>
      </w:r>
    </w:p>
    <w:p w14:paraId="34FF1C98" w14:textId="77777777" w:rsidR="004220A6" w:rsidRDefault="004220A6">
      <w:pPr>
        <w:spacing w:before="120" w:after="120" w:line="336" w:lineRule="auto"/>
        <w:rPr>
          <w:rFonts w:ascii="Open Sans" w:eastAsia="Open Sans" w:hAnsi="Open Sans" w:cs="Open Sans"/>
          <w:b/>
          <w:bCs/>
        </w:rPr>
      </w:pPr>
    </w:p>
    <w:p w14:paraId="6D072C0D" w14:textId="77777777" w:rsidR="004220A6" w:rsidRDefault="004220A6">
      <w:pPr>
        <w:spacing w:before="120" w:after="120" w:line="336" w:lineRule="auto"/>
        <w:rPr>
          <w:rFonts w:ascii="Open Sans" w:eastAsia="Open Sans" w:hAnsi="Open Sans" w:cs="Open Sans"/>
          <w:b/>
          <w:bCs/>
        </w:rPr>
      </w:pPr>
    </w:p>
    <w:p w14:paraId="60365A4F" w14:textId="476A3246" w:rsidR="004220A6" w:rsidRDefault="77E06A24" w:rsidP="77E06A24">
      <w:pPr>
        <w:numPr>
          <w:ilvl w:val="0"/>
          <w:numId w:val="4"/>
        </w:numPr>
        <w:spacing w:before="120" w:after="120" w:line="336" w:lineRule="auto"/>
        <w:rPr>
          <w:rFonts w:ascii="Open Sans" w:eastAsia="Open Sans" w:hAnsi="Open Sans" w:cs="Open Sans"/>
          <w:b/>
          <w:bCs/>
          <w:lang w:val="fr-FR"/>
        </w:rPr>
      </w:pPr>
      <w:r w:rsidRPr="77E06A24">
        <w:rPr>
          <w:rFonts w:ascii="Open Sans" w:eastAsia="Open Sans" w:hAnsi="Open Sans" w:cs="Open Sans"/>
          <w:b/>
          <w:bCs/>
          <w:lang w:val="fr-FR"/>
        </w:rPr>
        <w:t xml:space="preserve">Dieu est-il injuste de nous commander si nous sommes esclaves de notre </w:t>
      </w:r>
      <w:r w:rsidR="005A4477" w:rsidRPr="77E06A24">
        <w:rPr>
          <w:rFonts w:ascii="Open Sans" w:eastAsia="Open Sans" w:hAnsi="Open Sans" w:cs="Open Sans"/>
          <w:b/>
          <w:bCs/>
          <w:lang w:val="fr-FR"/>
        </w:rPr>
        <w:t>péché ?</w:t>
      </w:r>
    </w:p>
    <w:p w14:paraId="48A21919" w14:textId="77777777" w:rsidR="004220A6" w:rsidRDefault="004220A6">
      <w:pPr>
        <w:pBdr>
          <w:top w:val="nil"/>
          <w:left w:val="nil"/>
          <w:bottom w:val="nil"/>
          <w:right w:val="nil"/>
          <w:between w:val="nil"/>
        </w:pBdr>
        <w:spacing w:before="240"/>
        <w:rPr>
          <w:rFonts w:ascii="Open Sans" w:eastAsia="Open Sans" w:hAnsi="Open Sans" w:cs="Open Sans"/>
        </w:rPr>
      </w:pPr>
    </w:p>
    <w:p w14:paraId="6BD18F9B" w14:textId="77777777" w:rsidR="004220A6" w:rsidRDefault="004220A6">
      <w:pPr>
        <w:pBdr>
          <w:top w:val="nil"/>
          <w:left w:val="nil"/>
          <w:bottom w:val="nil"/>
          <w:right w:val="nil"/>
          <w:between w:val="nil"/>
        </w:pBdr>
        <w:spacing w:before="240"/>
        <w:rPr>
          <w:rFonts w:ascii="Open Sans" w:eastAsia="Open Sans" w:hAnsi="Open Sans" w:cs="Open Sans"/>
        </w:rPr>
      </w:pPr>
    </w:p>
    <w:p w14:paraId="238601FE" w14:textId="77777777" w:rsidR="004220A6" w:rsidRDefault="004220A6">
      <w:pPr>
        <w:pBdr>
          <w:top w:val="nil"/>
          <w:left w:val="nil"/>
          <w:bottom w:val="nil"/>
          <w:right w:val="nil"/>
          <w:between w:val="nil"/>
        </w:pBdr>
        <w:spacing w:before="240"/>
        <w:rPr>
          <w:rFonts w:ascii="Open Sans" w:eastAsia="Open Sans" w:hAnsi="Open Sans" w:cs="Open Sans"/>
        </w:rPr>
      </w:pPr>
    </w:p>
    <w:p w14:paraId="0F3CABC7" w14:textId="77777777" w:rsidR="004220A6" w:rsidRDefault="004220A6">
      <w:pPr>
        <w:pBdr>
          <w:top w:val="nil"/>
          <w:left w:val="nil"/>
          <w:bottom w:val="nil"/>
          <w:right w:val="nil"/>
          <w:between w:val="nil"/>
        </w:pBdr>
        <w:spacing w:before="240"/>
        <w:rPr>
          <w:rFonts w:ascii="Open Sans" w:eastAsia="Open Sans" w:hAnsi="Open Sans" w:cs="Open Sans"/>
        </w:rPr>
      </w:pPr>
    </w:p>
    <w:p w14:paraId="5D4DC996" w14:textId="77777777" w:rsidR="004220A6" w:rsidRDefault="00087B53">
      <w:pPr>
        <w:spacing w:before="120" w:after="120" w:line="336" w:lineRule="auto"/>
        <w:rPr>
          <w:rFonts w:ascii="Open Sans" w:eastAsia="Open Sans" w:hAnsi="Open Sans" w:cs="Open Sans"/>
          <w:b/>
          <w:bCs/>
          <w:sz w:val="42"/>
          <w:szCs w:val="42"/>
        </w:rPr>
      </w:pPr>
      <w:r>
        <w:rPr>
          <w:rFonts w:ascii="Open Sans" w:eastAsia="Open Sans" w:hAnsi="Open Sans" w:cs="Open Sans"/>
          <w:b/>
          <w:bCs/>
          <w:sz w:val="42"/>
          <w:szCs w:val="42"/>
        </w:rPr>
        <w:t>V. Conclusion du cours</w:t>
      </w:r>
    </w:p>
    <w:p w14:paraId="5B08B5D1" w14:textId="77777777" w:rsidR="004220A6" w:rsidRDefault="004220A6">
      <w:pPr>
        <w:spacing w:before="120" w:after="120" w:line="336" w:lineRule="auto"/>
        <w:rPr>
          <w:rFonts w:ascii="Open Sans" w:eastAsia="Open Sans" w:hAnsi="Open Sans" w:cs="Open Sans"/>
          <w:b/>
          <w:bCs/>
          <w:sz w:val="42"/>
          <w:szCs w:val="42"/>
        </w:rPr>
      </w:pPr>
    </w:p>
    <w:p w14:paraId="716BA60B" w14:textId="77777777" w:rsidR="004220A6" w:rsidRDefault="00087B53">
      <w:pPr>
        <w:pBdr>
          <w:top w:val="nil"/>
          <w:left w:val="nil"/>
          <w:bottom w:val="nil"/>
          <w:right w:val="nil"/>
          <w:between w:val="nil"/>
        </w:pBdr>
        <w:spacing w:before="240"/>
        <w:rPr>
          <w:rFonts w:ascii="Open Sans" w:eastAsia="Open Sans" w:hAnsi="Open Sans" w:cs="Open Sans"/>
        </w:rPr>
      </w:pPr>
      <w:r>
        <w:rPr>
          <w:rFonts w:ascii="Open Sans" w:eastAsia="Open Sans" w:hAnsi="Open Sans" w:cs="Open Sans"/>
        </w:rPr>
        <w:t xml:space="preserve">La bonne nouvelle : </w:t>
      </w:r>
    </w:p>
    <w:p w14:paraId="16DEB4AB" w14:textId="77777777" w:rsidR="004220A6" w:rsidRDefault="004220A6">
      <w:pPr>
        <w:pBdr>
          <w:top w:val="nil"/>
          <w:left w:val="nil"/>
          <w:bottom w:val="nil"/>
          <w:right w:val="nil"/>
          <w:between w:val="nil"/>
        </w:pBdr>
        <w:spacing w:before="240"/>
        <w:rPr>
          <w:rFonts w:ascii="Open Sans" w:eastAsia="Open Sans" w:hAnsi="Open Sans" w:cs="Open Sans"/>
        </w:rPr>
      </w:pPr>
    </w:p>
    <w:p w14:paraId="0AD9C6F4" w14:textId="77777777" w:rsidR="004220A6" w:rsidRDefault="004220A6">
      <w:pPr>
        <w:pBdr>
          <w:top w:val="nil"/>
          <w:left w:val="nil"/>
          <w:bottom w:val="nil"/>
          <w:right w:val="nil"/>
          <w:between w:val="nil"/>
        </w:pBdr>
        <w:spacing w:before="240"/>
        <w:rPr>
          <w:rFonts w:ascii="Open Sans" w:eastAsia="Open Sans" w:hAnsi="Open Sans" w:cs="Open Sans"/>
        </w:rPr>
      </w:pPr>
    </w:p>
    <w:p w14:paraId="4B1F511A" w14:textId="77777777" w:rsidR="004220A6" w:rsidRDefault="004220A6">
      <w:pPr>
        <w:pBdr>
          <w:top w:val="nil"/>
          <w:left w:val="nil"/>
          <w:bottom w:val="nil"/>
          <w:right w:val="nil"/>
          <w:between w:val="nil"/>
        </w:pBdr>
        <w:spacing w:before="240"/>
        <w:rPr>
          <w:rFonts w:ascii="Open Sans" w:eastAsia="Open Sans" w:hAnsi="Open Sans" w:cs="Open Sans"/>
        </w:rPr>
      </w:pPr>
    </w:p>
    <w:p w14:paraId="65F9C3DC" w14:textId="77777777" w:rsidR="004220A6" w:rsidRDefault="004220A6">
      <w:pPr>
        <w:pBdr>
          <w:top w:val="nil"/>
          <w:left w:val="nil"/>
          <w:bottom w:val="nil"/>
          <w:right w:val="nil"/>
          <w:between w:val="nil"/>
        </w:pBdr>
        <w:spacing w:before="240"/>
        <w:rPr>
          <w:rFonts w:ascii="Open Sans" w:eastAsia="Open Sans" w:hAnsi="Open Sans" w:cs="Open Sans"/>
        </w:rPr>
      </w:pPr>
    </w:p>
    <w:p w14:paraId="5023141B" w14:textId="77777777" w:rsidR="004220A6" w:rsidRDefault="004220A6">
      <w:pPr>
        <w:pBdr>
          <w:top w:val="nil"/>
          <w:left w:val="nil"/>
          <w:bottom w:val="nil"/>
          <w:right w:val="nil"/>
          <w:between w:val="nil"/>
        </w:pBdr>
        <w:spacing w:before="240"/>
        <w:rPr>
          <w:rFonts w:ascii="Open Sans" w:eastAsia="Open Sans" w:hAnsi="Open Sans" w:cs="Open Sans"/>
        </w:rPr>
      </w:pPr>
    </w:p>
    <w:p w14:paraId="1F3B1409" w14:textId="77777777" w:rsidR="004220A6" w:rsidRDefault="004220A6">
      <w:pPr>
        <w:pBdr>
          <w:top w:val="nil"/>
          <w:left w:val="nil"/>
          <w:bottom w:val="nil"/>
          <w:right w:val="nil"/>
          <w:between w:val="nil"/>
        </w:pBdr>
        <w:spacing w:before="240"/>
        <w:rPr>
          <w:rFonts w:ascii="Open Sans" w:eastAsia="Open Sans" w:hAnsi="Open Sans" w:cs="Open Sans"/>
        </w:rPr>
      </w:pPr>
    </w:p>
    <w:p w14:paraId="52AE4074" w14:textId="77777777" w:rsidR="004220A6" w:rsidRDefault="00087B53">
      <w:pPr>
        <w:spacing w:before="120" w:after="120" w:line="336" w:lineRule="auto"/>
        <w:rPr>
          <w:rFonts w:ascii="Open Sans" w:eastAsia="Open Sans" w:hAnsi="Open Sans" w:cs="Open Sans"/>
          <w:b/>
          <w:bCs/>
          <w:color w:val="737373"/>
          <w:sz w:val="30"/>
          <w:szCs w:val="30"/>
        </w:rPr>
      </w:pPr>
      <w:r>
        <w:rPr>
          <w:rFonts w:ascii="Open Sans" w:eastAsia="Open Sans" w:hAnsi="Open Sans" w:cs="Open Sans"/>
          <w:b/>
          <w:bCs/>
          <w:color w:val="737373"/>
          <w:sz w:val="30"/>
          <w:szCs w:val="30"/>
        </w:rPr>
        <w:lastRenderedPageBreak/>
        <w:t>Exercice d’auto-évaluation</w:t>
      </w:r>
    </w:p>
    <w:p w14:paraId="7B61A60E" w14:textId="77777777" w:rsidR="004220A6" w:rsidRDefault="00087B53">
      <w:pPr>
        <w:rPr>
          <w:rFonts w:ascii="Open Sans" w:eastAsia="Open Sans" w:hAnsi="Open Sans" w:cs="Open Sans"/>
          <w:color w:val="666666"/>
        </w:rPr>
      </w:pPr>
      <w:r>
        <w:rPr>
          <w:rFonts w:ascii="Open Sans" w:eastAsia="Open Sans" w:hAnsi="Open Sans" w:cs="Open Sans"/>
          <w:color w:val="666666"/>
        </w:rPr>
        <w:t>La doctrine de la dépravation totale n’est pas faite pour nous désespérer, mais pour nous conduire à une adoration plus profonde de la grâce de Dieu.</w:t>
      </w:r>
    </w:p>
    <w:p w14:paraId="29D6B04F" w14:textId="77777777" w:rsidR="004220A6" w:rsidRDefault="00087B53">
      <w:pPr>
        <w:rPr>
          <w:rFonts w:ascii="Open Sans" w:eastAsia="Open Sans" w:hAnsi="Open Sans" w:cs="Open Sans"/>
          <w:color w:val="666666"/>
        </w:rPr>
      </w:pPr>
      <w:r>
        <w:rPr>
          <w:rFonts w:ascii="Open Sans" w:eastAsia="Open Sans" w:hAnsi="Open Sans" w:cs="Open Sans"/>
          <w:color w:val="666666"/>
        </w:rPr>
        <w:t xml:space="preserve"> </w:t>
      </w:r>
    </w:p>
    <w:p w14:paraId="645F17A2" w14:textId="77777777" w:rsidR="004220A6" w:rsidRDefault="00087B53">
      <w:pPr>
        <w:rPr>
          <w:rFonts w:ascii="Open Sans" w:eastAsia="Open Sans" w:hAnsi="Open Sans" w:cs="Open Sans"/>
          <w:color w:val="666666"/>
        </w:rPr>
      </w:pPr>
      <w:r>
        <w:rPr>
          <w:rFonts w:ascii="Open Sans" w:eastAsia="Open Sans" w:hAnsi="Open Sans" w:cs="Open Sans"/>
          <w:color w:val="666666"/>
        </w:rPr>
        <w:t>Relisez vos réponses du premier exercice : « Réfléchir à sa compréhension du péché », puis répondez à ces trois questions :</w:t>
      </w:r>
    </w:p>
    <w:p w14:paraId="562C75D1" w14:textId="77777777" w:rsidR="004220A6" w:rsidRDefault="004220A6">
      <w:pPr>
        <w:rPr>
          <w:rFonts w:ascii="Open Sans" w:eastAsia="Open Sans" w:hAnsi="Open Sans" w:cs="Open Sans"/>
          <w:color w:val="666666"/>
        </w:rPr>
      </w:pPr>
    </w:p>
    <w:p w14:paraId="77ECA6D2" w14:textId="2D243E76" w:rsidR="004220A6" w:rsidRDefault="77E06A24" w:rsidP="77E06A24">
      <w:pPr>
        <w:numPr>
          <w:ilvl w:val="0"/>
          <w:numId w:val="3"/>
        </w:numPr>
        <w:rPr>
          <w:rFonts w:ascii="Open Sans" w:eastAsia="Open Sans" w:hAnsi="Open Sans" w:cs="Open Sans"/>
          <w:color w:val="666666"/>
          <w:lang w:val="fr-FR"/>
        </w:rPr>
      </w:pPr>
      <w:r w:rsidRPr="77E06A24">
        <w:rPr>
          <w:rFonts w:ascii="Open Sans" w:eastAsia="Open Sans" w:hAnsi="Open Sans" w:cs="Open Sans"/>
          <w:color w:val="666666"/>
          <w:lang w:val="fr-FR"/>
        </w:rPr>
        <w:t xml:space="preserve">En quoi ce cours a-t-il enrichi votre compréhension du péché — dans sa nature, son étendue ou ses </w:t>
      </w:r>
      <w:r w:rsidR="005A4477" w:rsidRPr="77E06A24">
        <w:rPr>
          <w:rFonts w:ascii="Open Sans" w:eastAsia="Open Sans" w:hAnsi="Open Sans" w:cs="Open Sans"/>
          <w:color w:val="666666"/>
          <w:lang w:val="fr-FR"/>
        </w:rPr>
        <w:t>effets ?</w:t>
      </w:r>
    </w:p>
    <w:p w14:paraId="664355AD" w14:textId="77777777" w:rsidR="004220A6" w:rsidRDefault="004220A6">
      <w:pPr>
        <w:rPr>
          <w:rFonts w:ascii="Open Sans" w:eastAsia="Open Sans" w:hAnsi="Open Sans" w:cs="Open Sans"/>
          <w:color w:val="666666"/>
        </w:rPr>
      </w:pPr>
    </w:p>
    <w:p w14:paraId="02A9BB8B" w14:textId="5EF89FF7" w:rsidR="004220A6" w:rsidRDefault="77E06A24" w:rsidP="77E06A24">
      <w:pPr>
        <w:numPr>
          <w:ilvl w:val="0"/>
          <w:numId w:val="3"/>
        </w:numPr>
        <w:rPr>
          <w:rFonts w:ascii="Open Sans" w:eastAsia="Open Sans" w:hAnsi="Open Sans" w:cs="Open Sans"/>
          <w:color w:val="666666"/>
          <w:lang w:val="fr-FR"/>
        </w:rPr>
      </w:pPr>
      <w:r w:rsidRPr="77E06A24">
        <w:rPr>
          <w:rFonts w:ascii="Open Sans" w:eastAsia="Open Sans" w:hAnsi="Open Sans" w:cs="Open Sans"/>
          <w:color w:val="666666"/>
          <w:lang w:val="fr-FR"/>
        </w:rPr>
        <w:t xml:space="preserve">Selon-vous pourquoi une meilleure compréhension du péché est indispensable pour votre compréhension de </w:t>
      </w:r>
      <w:r w:rsidR="005A4477" w:rsidRPr="77E06A24">
        <w:rPr>
          <w:rFonts w:ascii="Open Sans" w:eastAsia="Open Sans" w:hAnsi="Open Sans" w:cs="Open Sans"/>
          <w:color w:val="666666"/>
          <w:lang w:val="fr-FR"/>
        </w:rPr>
        <w:t>l’Évangile ?</w:t>
      </w:r>
    </w:p>
    <w:p w14:paraId="1A965116" w14:textId="77777777" w:rsidR="004220A6" w:rsidRDefault="004220A6">
      <w:pPr>
        <w:rPr>
          <w:rFonts w:ascii="Open Sans" w:eastAsia="Open Sans" w:hAnsi="Open Sans" w:cs="Open Sans"/>
          <w:color w:val="666666"/>
        </w:rPr>
      </w:pPr>
    </w:p>
    <w:p w14:paraId="7DF4E37C" w14:textId="77777777" w:rsidR="004220A6" w:rsidRDefault="004220A6">
      <w:pPr>
        <w:rPr>
          <w:rFonts w:ascii="Open Sans" w:eastAsia="Open Sans" w:hAnsi="Open Sans" w:cs="Open Sans"/>
          <w:color w:val="666666"/>
        </w:rPr>
      </w:pPr>
    </w:p>
    <w:p w14:paraId="44FB30F8" w14:textId="77777777" w:rsidR="004220A6" w:rsidRDefault="004220A6">
      <w:pPr>
        <w:rPr>
          <w:rFonts w:ascii="Open Sans" w:eastAsia="Open Sans" w:hAnsi="Open Sans" w:cs="Open Sans"/>
          <w:color w:val="666666"/>
        </w:rPr>
      </w:pPr>
    </w:p>
    <w:p w14:paraId="4D6760C4" w14:textId="77777777" w:rsidR="00A6580E" w:rsidRDefault="00A6580E">
      <w:pPr>
        <w:rPr>
          <w:rFonts w:ascii="Open Sans" w:eastAsia="Open Sans" w:hAnsi="Open Sans" w:cs="Open Sans"/>
          <w:b/>
          <w:bCs/>
          <w:sz w:val="28"/>
          <w:szCs w:val="28"/>
        </w:rPr>
      </w:pPr>
    </w:p>
    <w:p w14:paraId="150508C2" w14:textId="77777777" w:rsidR="00A6580E" w:rsidRPr="00470130" w:rsidRDefault="00A6580E" w:rsidP="00A6580E">
      <w:pPr>
        <w:autoSpaceDE w:val="0"/>
        <w:autoSpaceDN w:val="0"/>
        <w:adjustRightInd w:val="0"/>
        <w:spacing w:before="120" w:after="120"/>
        <w:rPr>
          <w:rFonts w:cs="Calibri"/>
          <w:b/>
          <w:bCs/>
          <w:lang w:val="fr-FR"/>
        </w:rPr>
      </w:pPr>
      <w:r w:rsidRPr="00470130">
        <w:rPr>
          <w:rFonts w:cs="Calibri"/>
          <w:b/>
          <w:bCs/>
          <w:lang w:val="fr-FR"/>
        </w:rPr>
        <w:t xml:space="preserve">Série sur </w:t>
      </w:r>
      <w:r>
        <w:rPr>
          <w:rFonts w:cs="Calibri"/>
          <w:b/>
          <w:bCs/>
          <w:lang w:val="fr-FR"/>
        </w:rPr>
        <w:t>la doctrine du salut</w:t>
      </w:r>
      <w:r w:rsidRPr="00470130">
        <w:rPr>
          <w:rFonts w:cs="Calibri"/>
          <w:b/>
          <w:bCs/>
          <w:lang w:val="fr-FR"/>
        </w:rPr>
        <w:t>, Raphaël Charrier</w:t>
      </w:r>
      <w:r>
        <w:rPr>
          <w:rFonts w:cs="Calibri"/>
          <w:b/>
          <w:bCs/>
          <w:lang w:val="fr-FR"/>
        </w:rPr>
        <w:t xml:space="preserve"> &amp; Matthieu Giralt</w:t>
      </w:r>
    </w:p>
    <w:p w14:paraId="7D2DADF3" w14:textId="77777777" w:rsidR="00A6580E" w:rsidRPr="00470130" w:rsidRDefault="00A6580E" w:rsidP="00A6580E">
      <w:pPr>
        <w:numPr>
          <w:ilvl w:val="8"/>
          <w:numId w:val="16"/>
        </w:numPr>
        <w:autoSpaceDE w:val="0"/>
        <w:autoSpaceDN w:val="0"/>
        <w:adjustRightInd w:val="0"/>
        <w:spacing w:before="120" w:after="120"/>
        <w:contextualSpacing/>
        <w:rPr>
          <w:rFonts w:cs="Calibri"/>
          <w:lang w:val="fr-FR"/>
        </w:rPr>
      </w:pPr>
      <w:hyperlink r:id="rId11" w:history="1">
        <w:r w:rsidRPr="00470130">
          <w:rPr>
            <w:rStyle w:val="Lienhypertexte"/>
            <w:rFonts w:cs="Calibri"/>
            <w:lang w:val="fr-FR"/>
          </w:rPr>
          <w:t>La chute et le péché</w:t>
        </w:r>
      </w:hyperlink>
    </w:p>
    <w:p w14:paraId="5C773B50" w14:textId="77777777" w:rsidR="00A6580E" w:rsidRPr="00470130" w:rsidRDefault="00A6580E" w:rsidP="00A6580E">
      <w:pPr>
        <w:numPr>
          <w:ilvl w:val="8"/>
          <w:numId w:val="16"/>
        </w:numPr>
        <w:autoSpaceDE w:val="0"/>
        <w:autoSpaceDN w:val="0"/>
        <w:adjustRightInd w:val="0"/>
        <w:spacing w:before="120" w:after="120"/>
        <w:contextualSpacing/>
        <w:rPr>
          <w:rFonts w:cs="Calibri"/>
          <w:lang w:val="fr-FR"/>
        </w:rPr>
      </w:pPr>
      <w:hyperlink r:id="rId12" w:history="1">
        <w:r w:rsidRPr="00470130">
          <w:rPr>
            <w:rStyle w:val="Lienhypertexte"/>
            <w:rFonts w:cs="Calibri"/>
            <w:lang w:val="fr-FR"/>
          </w:rPr>
          <w:t>L’élection</w:t>
        </w:r>
      </w:hyperlink>
    </w:p>
    <w:p w14:paraId="652B4573" w14:textId="77777777" w:rsidR="00A6580E" w:rsidRPr="00470130" w:rsidRDefault="00A6580E" w:rsidP="00A6580E">
      <w:pPr>
        <w:numPr>
          <w:ilvl w:val="8"/>
          <w:numId w:val="16"/>
        </w:numPr>
        <w:autoSpaceDE w:val="0"/>
        <w:autoSpaceDN w:val="0"/>
        <w:adjustRightInd w:val="0"/>
        <w:spacing w:before="120" w:after="120"/>
        <w:contextualSpacing/>
        <w:rPr>
          <w:rFonts w:cs="Calibri"/>
          <w:lang w:val="fr-FR"/>
        </w:rPr>
      </w:pPr>
      <w:hyperlink r:id="rId13" w:history="1">
        <w:r w:rsidRPr="00470130">
          <w:rPr>
            <w:rStyle w:val="Lienhypertexte"/>
            <w:rFonts w:cs="Calibri"/>
            <w:lang w:val="fr-FR"/>
          </w:rPr>
          <w:t>L'expiation</w:t>
        </w:r>
      </w:hyperlink>
    </w:p>
    <w:p w14:paraId="4814415E" w14:textId="77777777" w:rsidR="00A6580E" w:rsidRPr="00470130" w:rsidRDefault="00A6580E" w:rsidP="00A6580E">
      <w:pPr>
        <w:numPr>
          <w:ilvl w:val="8"/>
          <w:numId w:val="16"/>
        </w:numPr>
        <w:autoSpaceDE w:val="0"/>
        <w:autoSpaceDN w:val="0"/>
        <w:adjustRightInd w:val="0"/>
        <w:spacing w:before="120" w:after="120"/>
        <w:contextualSpacing/>
        <w:rPr>
          <w:rFonts w:cs="Calibri"/>
          <w:lang w:val="fr-FR"/>
        </w:rPr>
      </w:pPr>
      <w:hyperlink r:id="rId14" w:history="1">
        <w:r w:rsidRPr="00470130">
          <w:rPr>
            <w:rStyle w:val="Lienhypertexte"/>
            <w:rFonts w:cs="Calibri"/>
            <w:lang w:val="fr-FR"/>
          </w:rPr>
          <w:t>L'union avec Christ</w:t>
        </w:r>
      </w:hyperlink>
      <w:r w:rsidRPr="00470130">
        <w:rPr>
          <w:rFonts w:cs="Calibri"/>
          <w:lang w:val="fr-FR"/>
        </w:rPr>
        <w:t xml:space="preserve"> </w:t>
      </w:r>
    </w:p>
    <w:p w14:paraId="4C1C7EE7" w14:textId="77777777" w:rsidR="00A6580E" w:rsidRPr="00470130" w:rsidRDefault="00A6580E" w:rsidP="00A6580E">
      <w:pPr>
        <w:numPr>
          <w:ilvl w:val="8"/>
          <w:numId w:val="16"/>
        </w:numPr>
        <w:autoSpaceDE w:val="0"/>
        <w:autoSpaceDN w:val="0"/>
        <w:adjustRightInd w:val="0"/>
        <w:spacing w:before="120" w:after="120"/>
        <w:contextualSpacing/>
        <w:jc w:val="both"/>
        <w:rPr>
          <w:rFonts w:cs="Calibri"/>
          <w:lang w:val="fr-FR"/>
        </w:rPr>
      </w:pPr>
      <w:hyperlink r:id="rId15" w:history="1">
        <w:r w:rsidRPr="00470130">
          <w:rPr>
            <w:rStyle w:val="Lienhypertexte"/>
            <w:rFonts w:cs="Calibri"/>
            <w:lang w:val="fr-FR"/>
          </w:rPr>
          <w:t>L'appel général externe</w:t>
        </w:r>
      </w:hyperlink>
    </w:p>
    <w:p w14:paraId="7C3D2FE4" w14:textId="77777777" w:rsidR="00A6580E" w:rsidRDefault="00A6580E" w:rsidP="00A6580E">
      <w:pPr>
        <w:numPr>
          <w:ilvl w:val="8"/>
          <w:numId w:val="16"/>
        </w:numPr>
        <w:autoSpaceDE w:val="0"/>
        <w:autoSpaceDN w:val="0"/>
        <w:adjustRightInd w:val="0"/>
        <w:spacing w:before="120" w:after="120"/>
        <w:contextualSpacing/>
        <w:rPr>
          <w:rFonts w:cs="Calibri"/>
          <w:lang w:val="fr-FR"/>
        </w:rPr>
      </w:pPr>
      <w:hyperlink r:id="rId16" w:history="1">
        <w:r w:rsidRPr="00470130">
          <w:rPr>
            <w:rStyle w:val="Lienhypertexte"/>
            <w:rFonts w:cs="Calibri"/>
            <w:lang w:val="fr-FR"/>
          </w:rPr>
          <w:t>La régénération</w:t>
        </w:r>
      </w:hyperlink>
    </w:p>
    <w:p w14:paraId="52634513" w14:textId="77777777" w:rsidR="00A6580E" w:rsidRDefault="00A6580E" w:rsidP="00A6580E">
      <w:pPr>
        <w:numPr>
          <w:ilvl w:val="8"/>
          <w:numId w:val="16"/>
        </w:numPr>
        <w:autoSpaceDE w:val="0"/>
        <w:autoSpaceDN w:val="0"/>
        <w:adjustRightInd w:val="0"/>
        <w:spacing w:before="120" w:after="120"/>
        <w:contextualSpacing/>
        <w:jc w:val="both"/>
        <w:rPr>
          <w:rFonts w:cs="Calibri"/>
          <w:lang w:val="fr-FR"/>
        </w:rPr>
      </w:pPr>
      <w:hyperlink r:id="rId17" w:history="1">
        <w:r w:rsidRPr="00470130">
          <w:rPr>
            <w:rStyle w:val="Lienhypertexte"/>
            <w:rFonts w:cs="Calibri"/>
            <w:lang w:val="fr-FR"/>
          </w:rPr>
          <w:t>La conversion</w:t>
        </w:r>
      </w:hyperlink>
      <w:r>
        <w:rPr>
          <w:rFonts w:cs="Calibri"/>
          <w:lang w:val="fr-FR"/>
        </w:rPr>
        <w:t xml:space="preserve"> </w:t>
      </w:r>
    </w:p>
    <w:p w14:paraId="455DBE7F" w14:textId="77777777" w:rsidR="00A6580E" w:rsidRPr="00470130" w:rsidRDefault="00A6580E" w:rsidP="00A6580E">
      <w:pPr>
        <w:numPr>
          <w:ilvl w:val="8"/>
          <w:numId w:val="16"/>
        </w:numPr>
        <w:autoSpaceDE w:val="0"/>
        <w:autoSpaceDN w:val="0"/>
        <w:adjustRightInd w:val="0"/>
        <w:spacing w:before="120" w:after="120"/>
        <w:contextualSpacing/>
        <w:rPr>
          <w:rFonts w:cs="Calibri"/>
          <w:lang w:val="fr-FR"/>
        </w:rPr>
      </w:pPr>
      <w:hyperlink r:id="rId18" w:history="1">
        <w:r w:rsidRPr="00470130">
          <w:rPr>
            <w:rStyle w:val="Lienhypertexte"/>
            <w:rFonts w:cs="Calibri"/>
            <w:lang w:val="fr-FR"/>
          </w:rPr>
          <w:t>La justification</w:t>
        </w:r>
      </w:hyperlink>
    </w:p>
    <w:p w14:paraId="3861EAC0" w14:textId="77777777" w:rsidR="00A6580E" w:rsidRDefault="00A6580E" w:rsidP="00A6580E">
      <w:pPr>
        <w:numPr>
          <w:ilvl w:val="8"/>
          <w:numId w:val="16"/>
        </w:numPr>
        <w:autoSpaceDE w:val="0"/>
        <w:autoSpaceDN w:val="0"/>
        <w:adjustRightInd w:val="0"/>
        <w:spacing w:before="120" w:after="120"/>
        <w:contextualSpacing/>
        <w:rPr>
          <w:rFonts w:cs="Calibri"/>
          <w:lang w:val="fr-FR"/>
        </w:rPr>
      </w:pPr>
      <w:hyperlink r:id="rId19" w:history="1">
        <w:r w:rsidRPr="00470130">
          <w:rPr>
            <w:rStyle w:val="Lienhypertexte"/>
            <w:rFonts w:cs="Calibri"/>
            <w:lang w:val="fr-FR"/>
          </w:rPr>
          <w:t>L’adoption</w:t>
        </w:r>
      </w:hyperlink>
      <w:r>
        <w:rPr>
          <w:rFonts w:cs="Calibri"/>
          <w:lang w:val="fr-FR"/>
        </w:rPr>
        <w:t xml:space="preserve"> </w:t>
      </w:r>
    </w:p>
    <w:p w14:paraId="1F778EB6" w14:textId="77777777" w:rsidR="00A6580E" w:rsidRDefault="00A6580E" w:rsidP="00A6580E">
      <w:pPr>
        <w:numPr>
          <w:ilvl w:val="8"/>
          <w:numId w:val="16"/>
        </w:numPr>
        <w:autoSpaceDE w:val="0"/>
        <w:autoSpaceDN w:val="0"/>
        <w:adjustRightInd w:val="0"/>
        <w:spacing w:before="120" w:after="120"/>
        <w:contextualSpacing/>
        <w:rPr>
          <w:rFonts w:cs="Calibri"/>
          <w:lang w:val="fr-FR"/>
        </w:rPr>
      </w:pPr>
      <w:r>
        <w:rPr>
          <w:rFonts w:cs="Calibri"/>
          <w:lang w:val="fr-FR"/>
        </w:rPr>
        <w:t xml:space="preserve"> </w:t>
      </w:r>
      <w:hyperlink r:id="rId20" w:history="1">
        <w:r w:rsidRPr="00470130">
          <w:rPr>
            <w:rStyle w:val="Lienhypertexte"/>
            <w:rFonts w:cs="Calibri"/>
            <w:lang w:val="fr-FR"/>
          </w:rPr>
          <w:t>La sanctification</w:t>
        </w:r>
      </w:hyperlink>
    </w:p>
    <w:p w14:paraId="48AA901E" w14:textId="77777777" w:rsidR="00A6580E" w:rsidRDefault="00A6580E" w:rsidP="00A6580E">
      <w:pPr>
        <w:numPr>
          <w:ilvl w:val="8"/>
          <w:numId w:val="16"/>
        </w:numPr>
        <w:autoSpaceDE w:val="0"/>
        <w:autoSpaceDN w:val="0"/>
        <w:adjustRightInd w:val="0"/>
        <w:spacing w:before="120" w:after="120"/>
        <w:contextualSpacing/>
        <w:rPr>
          <w:rFonts w:cs="Calibri"/>
          <w:lang w:val="fr-FR"/>
        </w:rPr>
      </w:pPr>
      <w:r>
        <w:rPr>
          <w:rFonts w:cs="Calibri"/>
          <w:lang w:val="fr-FR"/>
        </w:rPr>
        <w:t xml:space="preserve"> </w:t>
      </w:r>
      <w:hyperlink r:id="rId21" w:history="1">
        <w:r w:rsidRPr="00EA01F5">
          <w:rPr>
            <w:rStyle w:val="Lienhypertexte"/>
            <w:rFonts w:cs="Calibri"/>
            <w:lang w:val="fr-FR"/>
          </w:rPr>
          <w:t>La persévérance des saints</w:t>
        </w:r>
      </w:hyperlink>
    </w:p>
    <w:p w14:paraId="5267AAFC" w14:textId="77777777" w:rsidR="00A6580E" w:rsidRPr="00470130" w:rsidRDefault="00A6580E" w:rsidP="00A6580E">
      <w:pPr>
        <w:numPr>
          <w:ilvl w:val="8"/>
          <w:numId w:val="16"/>
        </w:numPr>
        <w:autoSpaceDE w:val="0"/>
        <w:autoSpaceDN w:val="0"/>
        <w:adjustRightInd w:val="0"/>
        <w:spacing w:before="120" w:after="120"/>
        <w:contextualSpacing/>
        <w:rPr>
          <w:rFonts w:cs="Calibri"/>
          <w:lang w:val="fr-FR"/>
        </w:rPr>
      </w:pPr>
      <w:hyperlink r:id="rId22" w:history="1">
        <w:r w:rsidRPr="00470130">
          <w:rPr>
            <w:rStyle w:val="Lienhypertexte"/>
            <w:rFonts w:cs="Calibri"/>
            <w:lang w:val="fr-FR"/>
          </w:rPr>
          <w:t>La glorification</w:t>
        </w:r>
      </w:hyperlink>
    </w:p>
    <w:p w14:paraId="6FAEC392" w14:textId="77777777" w:rsidR="00A6580E" w:rsidRDefault="00A6580E">
      <w:pPr>
        <w:rPr>
          <w:rFonts w:ascii="Open Sans" w:eastAsia="Open Sans" w:hAnsi="Open Sans" w:cs="Open Sans"/>
          <w:b/>
          <w:bCs/>
          <w:sz w:val="28"/>
          <w:szCs w:val="28"/>
        </w:rPr>
      </w:pPr>
    </w:p>
    <w:p w14:paraId="695D64F1" w14:textId="00BD0D2A" w:rsidR="004220A6" w:rsidRPr="00A6580E" w:rsidRDefault="00087B53" w:rsidP="00A6580E">
      <w:pPr>
        <w:autoSpaceDE w:val="0"/>
        <w:autoSpaceDN w:val="0"/>
        <w:adjustRightInd w:val="0"/>
        <w:spacing w:before="120" w:after="120"/>
        <w:rPr>
          <w:rFonts w:cs="Calibri"/>
          <w:b/>
          <w:bCs/>
          <w:lang w:val="fr-FR"/>
        </w:rPr>
      </w:pPr>
      <w:r w:rsidRPr="00A6580E">
        <w:rPr>
          <w:rFonts w:cs="Calibri"/>
          <w:b/>
          <w:bCs/>
          <w:lang w:val="fr-FR"/>
        </w:rPr>
        <w:t xml:space="preserve">Pour aller plus loin : </w:t>
      </w:r>
    </w:p>
    <w:p w14:paraId="1DA6542E" w14:textId="77777777" w:rsidR="004220A6" w:rsidRDefault="004220A6">
      <w:pPr>
        <w:rPr>
          <w:rFonts w:ascii="Open Sans" w:eastAsia="Open Sans" w:hAnsi="Open Sans" w:cs="Open Sans"/>
          <w:color w:val="666666"/>
        </w:rPr>
      </w:pPr>
    </w:p>
    <w:p w14:paraId="746E5970" w14:textId="617EFDC8" w:rsidR="004220A6" w:rsidRDefault="005A4477" w:rsidP="77E06A24">
      <w:pPr>
        <w:numPr>
          <w:ilvl w:val="0"/>
          <w:numId w:val="1"/>
        </w:numPr>
        <w:rPr>
          <w:rFonts w:ascii="Open Sans" w:eastAsia="Open Sans" w:hAnsi="Open Sans" w:cs="Open Sans"/>
          <w:lang w:val="fr-FR"/>
        </w:rPr>
      </w:pPr>
      <w:hyperlink r:id="rId23">
        <w:r w:rsidRPr="005A4477">
          <w:rPr>
            <w:rFonts w:ascii="Open Sans" w:eastAsia="Open Sans" w:hAnsi="Open Sans" w:cs="Open Sans"/>
            <w:i/>
            <w:iCs/>
            <w:color w:val="1155CC"/>
            <w:highlight w:val="white"/>
            <w:u w:val="single"/>
            <w:lang w:val="fr-FR"/>
          </w:rPr>
          <w:t>Qu'est-ce que l'Évangile ?</w:t>
        </w:r>
      </w:hyperlink>
      <w:r w:rsidRPr="77E06A24">
        <w:rPr>
          <w:rFonts w:ascii="Open Sans" w:eastAsia="Open Sans" w:hAnsi="Open Sans" w:cs="Open Sans"/>
          <w:color w:val="202122"/>
          <w:highlight w:val="white"/>
          <w:lang w:val="fr-FR"/>
        </w:rPr>
        <w:t>, Greg Gilbert</w:t>
      </w:r>
      <w:r>
        <w:rPr>
          <w:rFonts w:ascii="Open Sans" w:eastAsia="Open Sans" w:hAnsi="Open Sans" w:cs="Open Sans"/>
          <w:color w:val="202122"/>
          <w:highlight w:val="white"/>
          <w:lang w:val="fr-FR"/>
        </w:rPr>
        <w:t>,</w:t>
      </w:r>
      <w:r w:rsidRPr="77E06A24">
        <w:rPr>
          <w:rFonts w:ascii="Open Sans" w:eastAsia="Open Sans" w:hAnsi="Open Sans" w:cs="Open Sans"/>
          <w:color w:val="202122"/>
          <w:highlight w:val="white"/>
          <w:lang w:val="fr-FR"/>
        </w:rPr>
        <w:t xml:space="preserve"> </w:t>
      </w:r>
      <w:r>
        <w:rPr>
          <w:rFonts w:ascii="Open Sans" w:eastAsia="Open Sans" w:hAnsi="Open Sans" w:cs="Open Sans"/>
          <w:color w:val="202122"/>
          <w:lang w:val="fr-FR"/>
        </w:rPr>
        <w:t>Éditions CLE</w:t>
      </w:r>
    </w:p>
    <w:p w14:paraId="4ED7A999" w14:textId="2BF7095D" w:rsidR="004220A6" w:rsidRDefault="77E06A24" w:rsidP="77E06A24">
      <w:pPr>
        <w:numPr>
          <w:ilvl w:val="0"/>
          <w:numId w:val="1"/>
        </w:numPr>
        <w:rPr>
          <w:rFonts w:ascii="Open Sans" w:eastAsia="Open Sans" w:hAnsi="Open Sans" w:cs="Open Sans"/>
          <w:color w:val="202122"/>
          <w:highlight w:val="white"/>
          <w:lang w:val="fr-FR"/>
        </w:rPr>
      </w:pPr>
      <w:hyperlink r:id="rId24">
        <w:r w:rsidRPr="005A4477">
          <w:rPr>
            <w:rFonts w:ascii="Open Sans" w:eastAsia="Open Sans" w:hAnsi="Open Sans" w:cs="Open Sans"/>
            <w:i/>
            <w:iCs/>
            <w:color w:val="1155CC"/>
            <w:highlight w:val="white"/>
            <w:u w:val="single"/>
            <w:lang w:val="fr-FR"/>
          </w:rPr>
          <w:t>La doctrine du péché et de la rédemption</w:t>
        </w:r>
      </w:hyperlink>
      <w:r w:rsidRPr="77E06A24">
        <w:rPr>
          <w:rFonts w:ascii="Open Sans" w:eastAsia="Open Sans" w:hAnsi="Open Sans" w:cs="Open Sans"/>
          <w:color w:val="202122"/>
          <w:highlight w:val="white"/>
          <w:lang w:val="fr-FR"/>
        </w:rPr>
        <w:t>, Henri Blocher, Édifac</w:t>
      </w:r>
    </w:p>
    <w:sectPr w:rsidR="004220A6">
      <w:footerReference w:type="default" r:id="rId25"/>
      <w:pgSz w:w="11900" w:h="16840"/>
      <w:pgMar w:top="1417" w:right="1417" w:bottom="1417" w:left="1417" w:header="0" w:footer="14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AAAAB" w14:textId="77777777" w:rsidR="00FF5D17" w:rsidRDefault="00FF5D17">
      <w:r>
        <w:separator/>
      </w:r>
    </w:p>
  </w:endnote>
  <w:endnote w:type="continuationSeparator" w:id="0">
    <w:p w14:paraId="4DA72C94" w14:textId="77777777" w:rsidR="00FF5D17" w:rsidRDefault="00FF5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F64C3F0-990F-5841-AD37-2F695177BFDA}"/>
    <w:embedBold r:id="rId2" w:fontKey="{EE5DC7EA-6DFB-C645-A2E6-EAC7BAFDD492}"/>
  </w:font>
  <w:font w:name="Symbol">
    <w:panose1 w:val="05050102010706020507"/>
    <w:charset w:val="02"/>
    <w:family w:val="decorative"/>
    <w:pitch w:val="variable"/>
    <w:sig w:usb0="00000003" w:usb1="10000000" w:usb2="00000000" w:usb3="00000000" w:csb0="80000001" w:csb1="00000000"/>
    <w:embedBold r:id="rId3" w:fontKey="{765E6C70-678C-DB41-8BFE-63B4EEAE48A3}"/>
  </w:font>
  <w:font w:name="Calibri">
    <w:panose1 w:val="020F0502020204030204"/>
    <w:charset w:val="00"/>
    <w:family w:val="swiss"/>
    <w:pitch w:val="variable"/>
    <w:sig w:usb0="E4002EFF" w:usb1="C200247B" w:usb2="00000009" w:usb3="00000000" w:csb0="000001FF" w:csb1="00000000"/>
    <w:embedRegular r:id="rId4" w:fontKey="{C9A24CBE-B84C-8242-BE53-21D715B4ECEC}"/>
    <w:embedBold r:id="rId5" w:fontKey="{5B53C3DD-7BE9-BD4D-8C85-AB7901D039E9}"/>
  </w:font>
  <w:font w:name="Avenir">
    <w:panose1 w:val="02000503020000020003"/>
    <w:charset w:val="4D"/>
    <w:family w:val="swiss"/>
    <w:pitch w:val="variable"/>
    <w:sig w:usb0="800000AF" w:usb1="5000204A" w:usb2="00000000" w:usb3="00000000" w:csb0="0000009B" w:csb1="00000000"/>
    <w:embedRegular r:id="rId6" w:fontKey="{166E6A32-FC5A-E34A-A4B5-67A5D22199E2}"/>
    <w:embedBold r:id="rId7" w:fontKey="{31770E9D-8DF9-D04C-A663-0AAD921C8D7A}"/>
    <w:embedItalic r:id="rId8" w:fontKey="{7265C34B-F66C-E04E-81FC-1BC89F14D424}"/>
  </w:font>
  <w:font w:name="Menlo Regular">
    <w:altName w:val="Menlo"/>
    <w:panose1 w:val="020B0609030804020204"/>
    <w:charset w:val="00"/>
    <w:family w:val="modern"/>
    <w:pitch w:val="fixed"/>
    <w:sig w:usb0="E60022FF" w:usb1="D200F9FB" w:usb2="02000028" w:usb3="00000000" w:csb0="000001DF" w:csb1="00000000"/>
  </w:font>
  <w:font w:name="Avenir Next Regular">
    <w:altName w:val="Avenir Next"/>
    <w:panose1 w:val="020B0503020202020204"/>
    <w:charset w:val="00"/>
    <w:family w:val="swiss"/>
    <w:pitch w:val="variable"/>
    <w:sig w:usb0="8000002F" w:usb1="5000204A" w:usb2="00000000" w:usb3="00000000" w:csb0="0000009B" w:csb1="00000000"/>
    <w:embedRegular r:id="rId10" w:fontKey="{9E765D27-8FB6-7643-999B-3D833DBE785B}"/>
  </w:font>
  <w:font w:name="Georgia">
    <w:panose1 w:val="02040502050405020303"/>
    <w:charset w:val="00"/>
    <w:family w:val="roman"/>
    <w:pitch w:val="variable"/>
    <w:sig w:usb0="00000287" w:usb1="00000000" w:usb2="00000000" w:usb3="00000000" w:csb0="0000009F" w:csb1="00000000"/>
    <w:embedItalic r:id="rId13" w:fontKey="{E6EF2755-A5E8-AA42-AC50-66A0681D7FA1}"/>
  </w:font>
  <w:font w:name="Open Sans">
    <w:panose1 w:val="020B0606030504020204"/>
    <w:charset w:val="00"/>
    <w:family w:val="swiss"/>
    <w:pitch w:val="variable"/>
    <w:sig w:usb0="E00002EF" w:usb1="4000205B" w:usb2="00000028" w:usb3="00000000" w:csb0="0000019F" w:csb1="00000000"/>
    <w:embedRegular r:id="rId14" w:fontKey="{1CA4C74B-4538-104C-B879-BF45B911EFF2}"/>
    <w:embedBold r:id="rId15" w:fontKey="{A90458C1-0062-4545-B46A-72747DB59D1A}"/>
    <w:embedItalic r:id="rId16" w:fontKey="{024A3737-5831-FE4A-B7B1-1886B0B9BA57}"/>
  </w:font>
  <w:font w:name="Open Sans ExtraBold">
    <w:panose1 w:val="020B0906030804020204"/>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embedRegular r:id="rId17" w:fontKey="{7140439F-2354-0D45-95E2-A6A24AF7C85A}"/>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embedRegular r:id="rId18" w:fontKey="{EEA7C3C8-715C-504B-91BB-EEC5A1CFDC82}"/>
  </w:font>
  <w:font w:name="Arial">
    <w:panose1 w:val="020B0604020202020204"/>
    <w:charset w:val="00"/>
    <w:family w:val="swiss"/>
    <w:pitch w:val="variable"/>
    <w:sig w:usb0="E0002EFF" w:usb1="C000785B" w:usb2="00000009" w:usb3="00000000" w:csb0="000001FF" w:csb1="00000000"/>
    <w:embedRegular r:id="rId19" w:fontKey="{6F384CDB-A880-4144-A189-B484E22F0B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6EEE9" w14:textId="499D0974" w:rsidR="004220A6" w:rsidRDefault="00087B53">
    <w:pPr>
      <w:jc w:val="right"/>
    </w:pPr>
    <w:r>
      <w:fldChar w:fldCharType="begin"/>
    </w:r>
    <w:r>
      <w:instrText>PAGE</w:instrText>
    </w:r>
    <w:r>
      <w:fldChar w:fldCharType="separate"/>
    </w:r>
    <w:r w:rsidR="005A4477">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87995" w14:textId="609DDC66" w:rsidR="004220A6" w:rsidRDefault="00087B53">
    <w:pPr>
      <w:jc w:val="right"/>
    </w:pPr>
    <w:r>
      <w:fldChar w:fldCharType="begin"/>
    </w:r>
    <w:r>
      <w:instrText>PAGE</w:instrText>
    </w:r>
    <w:r>
      <w:fldChar w:fldCharType="separate"/>
    </w:r>
    <w:r w:rsidR="005A4477">
      <w:rPr>
        <w:noProof/>
      </w:rP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231D25C0" w:rsidR="004220A6" w:rsidRDefault="00087B53">
    <w:pPr>
      <w:jc w:val="right"/>
    </w:pPr>
    <w:r>
      <w:fldChar w:fldCharType="begin"/>
    </w:r>
    <w:r>
      <w:instrText>PAGE</w:instrText>
    </w:r>
    <w:r>
      <w:fldChar w:fldCharType="separate"/>
    </w:r>
    <w:r w:rsidR="005A4477">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13447" w14:textId="77777777" w:rsidR="00FF5D17" w:rsidRDefault="00FF5D17">
      <w:r>
        <w:separator/>
      </w:r>
    </w:p>
  </w:footnote>
  <w:footnote w:type="continuationSeparator" w:id="0">
    <w:p w14:paraId="518F78E3" w14:textId="77777777" w:rsidR="00FF5D17" w:rsidRDefault="00FF5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C171E" w14:textId="6E40BBBF" w:rsidR="00A66FAA" w:rsidRDefault="00A66FAA">
    <w:pPr>
      <w:pStyle w:val="En-tte"/>
    </w:pPr>
    <w:r>
      <w:rPr>
        <w:noProof/>
      </w:rPr>
      <w:drawing>
        <wp:anchor distT="0" distB="0" distL="114300" distR="114300" simplePos="0" relativeHeight="251659264" behindDoc="0" locked="0" layoutInCell="1" allowOverlap="1" wp14:anchorId="446F71F7" wp14:editId="08B7EBF8">
          <wp:simplePos x="0" y="0"/>
          <wp:positionH relativeFrom="margin">
            <wp:align>right</wp:align>
          </wp:positionH>
          <wp:positionV relativeFrom="margin">
            <wp:align>top</wp:align>
          </wp:positionV>
          <wp:extent cx="2133176" cy="576000"/>
          <wp:effectExtent l="0" t="0" r="635" b="0"/>
          <wp:wrapSquare wrapText="bothSides"/>
          <wp:docPr id="5620526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052620" name="Image 562052620"/>
                  <pic:cNvPicPr/>
                </pic:nvPicPr>
                <pic:blipFill>
                  <a:blip r:embed="rId1">
                    <a:extLst>
                      <a:ext uri="{28A0092B-C50C-407E-A947-70E740481C1C}">
                        <a14:useLocalDpi xmlns:a14="http://schemas.microsoft.com/office/drawing/2010/main" val="0"/>
                      </a:ext>
                    </a:extLst>
                  </a:blip>
                  <a:stretch>
                    <a:fillRect/>
                  </a:stretch>
                </pic:blipFill>
                <pic:spPr>
                  <a:xfrm>
                    <a:off x="0" y="0"/>
                    <a:ext cx="2133176" cy="576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07D0"/>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3E42F3"/>
    <w:multiLevelType w:val="multilevel"/>
    <w:tmpl w:val="FFFFFFFF"/>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99709F5"/>
    <w:multiLevelType w:val="multilevel"/>
    <w:tmpl w:val="FFFFFFFF"/>
    <w:lvl w:ilvl="0">
      <w:start w:val="1"/>
      <w:numFmt w:val="decimal"/>
      <w:lvlText w:val="%1."/>
      <w:lvlJc w:val="left"/>
      <w:pPr>
        <w:ind w:left="7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9D01C44"/>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2844A1E"/>
    <w:multiLevelType w:val="multilevel"/>
    <w:tmpl w:val="D9E4A9E8"/>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720" w:hanging="360"/>
      </w:pPr>
      <w:rPr>
        <w:rFonts w:ascii="Calibri" w:eastAsia="Avenir" w:hAnsi="Calibri" w:cs="Calibri"/>
      </w:rPr>
    </w:lvl>
  </w:abstractNum>
  <w:abstractNum w:abstractNumId="5" w15:restartNumberingAfterBreak="0">
    <w:nsid w:val="2D901CF5"/>
    <w:multiLevelType w:val="multilevel"/>
    <w:tmpl w:val="FFFFFFFF"/>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43A54EF"/>
    <w:multiLevelType w:val="multilevel"/>
    <w:tmpl w:val="FFFFFFFF"/>
    <w:lvl w:ilvl="0">
      <w:start w:val="1"/>
      <w:numFmt w:val="bullet"/>
      <w:lvlText w:val="-"/>
      <w:lvlJc w:val="left"/>
      <w:pPr>
        <w:ind w:left="700" w:hanging="28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3EDC4E52"/>
    <w:multiLevelType w:val="multilevel"/>
    <w:tmpl w:val="FFFFFFFF"/>
    <w:lvl w:ilvl="0">
      <w:start w:val="2"/>
      <w:numFmt w:val="decimal"/>
      <w:lvlText w:val="%1."/>
      <w:lvlJc w:val="left"/>
      <w:pPr>
        <w:ind w:left="7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410108F8"/>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B66476E"/>
    <w:multiLevelType w:val="multilevel"/>
    <w:tmpl w:val="FFFFFFFF"/>
    <w:lvl w:ilvl="0">
      <w:start w:val="3"/>
      <w:numFmt w:val="decimal"/>
      <w:lvlText w:val="%1."/>
      <w:lvlJc w:val="left"/>
      <w:pPr>
        <w:ind w:left="7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4F65203B"/>
    <w:multiLevelType w:val="multilevel"/>
    <w:tmpl w:val="FFFFFFFF"/>
    <w:lvl w:ilvl="0">
      <w:start w:val="1"/>
      <w:numFmt w:val="bullet"/>
      <w:lvlText w:val="-"/>
      <w:lvlJc w:val="left"/>
      <w:pPr>
        <w:ind w:left="700" w:hanging="28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532A431B"/>
    <w:multiLevelType w:val="multilevel"/>
    <w:tmpl w:val="FFFFFFFF"/>
    <w:lvl w:ilvl="0">
      <w:start w:val="3"/>
      <w:numFmt w:val="decimal"/>
      <w:lvlText w:val="%1."/>
      <w:lvlJc w:val="left"/>
      <w:pPr>
        <w:ind w:left="7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6D105146"/>
    <w:multiLevelType w:val="multilevel"/>
    <w:tmpl w:val="FFFFFFFF"/>
    <w:lvl w:ilvl="0">
      <w:start w:val="1"/>
      <w:numFmt w:val="bullet"/>
      <w:lvlText w:val="●"/>
      <w:lvlJc w:val="left"/>
      <w:pPr>
        <w:ind w:left="7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76C7738D"/>
    <w:multiLevelType w:val="multilevel"/>
    <w:tmpl w:val="FFFFFFFF"/>
    <w:lvl w:ilvl="0">
      <w:start w:val="1"/>
      <w:numFmt w:val="decimal"/>
      <w:lvlText w:val="%1."/>
      <w:lvlJc w:val="left"/>
      <w:pPr>
        <w:ind w:left="7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78814902"/>
    <w:multiLevelType w:val="multilevel"/>
    <w:tmpl w:val="FFFFFFFF"/>
    <w:lvl w:ilvl="0">
      <w:start w:val="1"/>
      <w:numFmt w:val="bullet"/>
      <w:lvlText w:val="-"/>
      <w:lvlJc w:val="left"/>
      <w:pPr>
        <w:ind w:left="700" w:hanging="28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79D53FF0"/>
    <w:multiLevelType w:val="multilevel"/>
    <w:tmpl w:val="FFFFFFFF"/>
    <w:lvl w:ilvl="0">
      <w:start w:val="2"/>
      <w:numFmt w:val="decimal"/>
      <w:lvlText w:val="%1."/>
      <w:lvlJc w:val="left"/>
      <w:pPr>
        <w:ind w:left="7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95637768">
    <w:abstractNumId w:val="5"/>
  </w:num>
  <w:num w:numId="2" w16cid:durableId="525561678">
    <w:abstractNumId w:val="3"/>
  </w:num>
  <w:num w:numId="3" w16cid:durableId="2074427967">
    <w:abstractNumId w:val="0"/>
  </w:num>
  <w:num w:numId="4" w16cid:durableId="1614172805">
    <w:abstractNumId w:val="8"/>
  </w:num>
  <w:num w:numId="5" w16cid:durableId="152987299">
    <w:abstractNumId w:val="1"/>
  </w:num>
  <w:num w:numId="6" w16cid:durableId="36245771">
    <w:abstractNumId w:val="12"/>
  </w:num>
  <w:num w:numId="7" w16cid:durableId="1258363179">
    <w:abstractNumId w:val="10"/>
  </w:num>
  <w:num w:numId="8" w16cid:durableId="1353413670">
    <w:abstractNumId w:val="7"/>
  </w:num>
  <w:num w:numId="9" w16cid:durableId="1908107508">
    <w:abstractNumId w:val="14"/>
  </w:num>
  <w:num w:numId="10" w16cid:durableId="1044794436">
    <w:abstractNumId w:val="9"/>
  </w:num>
  <w:num w:numId="11" w16cid:durableId="1644044540">
    <w:abstractNumId w:val="6"/>
  </w:num>
  <w:num w:numId="12" w16cid:durableId="894664072">
    <w:abstractNumId w:val="13"/>
  </w:num>
  <w:num w:numId="13" w16cid:durableId="39864988">
    <w:abstractNumId w:val="15"/>
  </w:num>
  <w:num w:numId="14" w16cid:durableId="1390887180">
    <w:abstractNumId w:val="11"/>
  </w:num>
  <w:num w:numId="15" w16cid:durableId="538011846">
    <w:abstractNumId w:val="2"/>
  </w:num>
  <w:num w:numId="16" w16cid:durableId="7140422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0A6"/>
    <w:rsid w:val="000237DD"/>
    <w:rsid w:val="000320C1"/>
    <w:rsid w:val="00087B53"/>
    <w:rsid w:val="000D4677"/>
    <w:rsid w:val="00335D8F"/>
    <w:rsid w:val="00402A4F"/>
    <w:rsid w:val="004220A6"/>
    <w:rsid w:val="005A4477"/>
    <w:rsid w:val="006C3808"/>
    <w:rsid w:val="00882FF5"/>
    <w:rsid w:val="00A6580E"/>
    <w:rsid w:val="00A66FAA"/>
    <w:rsid w:val="00AF2D66"/>
    <w:rsid w:val="00C7761D"/>
    <w:rsid w:val="00C8355D"/>
    <w:rsid w:val="00D350EC"/>
    <w:rsid w:val="00EC5055"/>
    <w:rsid w:val="00FF5D17"/>
    <w:rsid w:val="070A84F7"/>
    <w:rsid w:val="4726F082"/>
    <w:rsid w:val="77E06A24"/>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77E95"/>
  <w15:docId w15:val="{1172AF22-4734-414C-B410-BDCA22709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w:eastAsia="Avenir" w:hAnsi="Avenir" w:cs="Avenir"/>
        <w:sz w:val="24"/>
        <w:szCs w:val="24"/>
        <w:lang w:val="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outlineLvl w:val="0"/>
    </w:pPr>
    <w:rPr>
      <w:b/>
      <w:bCs/>
      <w:sz w:val="40"/>
      <w:szCs w:val="40"/>
    </w:rPr>
  </w:style>
  <w:style w:type="paragraph" w:styleId="Titre2">
    <w:name w:val="heading 2"/>
    <w:basedOn w:val="Normal"/>
    <w:next w:val="Normal"/>
    <w:uiPriority w:val="9"/>
    <w:unhideWhenUsed/>
    <w:qFormat/>
    <w:pPr>
      <w:keepNext/>
      <w:outlineLvl w:val="1"/>
    </w:pPr>
    <w:rPr>
      <w:b/>
      <w:bCs/>
      <w:sz w:val="36"/>
      <w:szCs w:val="36"/>
    </w:rPr>
  </w:style>
  <w:style w:type="paragraph" w:styleId="Titre3">
    <w:name w:val="heading 3"/>
    <w:basedOn w:val="Normal"/>
    <w:next w:val="Normal"/>
    <w:uiPriority w:val="9"/>
    <w:unhideWhenUsed/>
    <w:qFormat/>
    <w:pPr>
      <w:keepNext/>
      <w:outlineLvl w:val="2"/>
    </w:pPr>
    <w:rPr>
      <w:b/>
      <w:bCs/>
      <w:sz w:val="28"/>
      <w:szCs w:val="28"/>
    </w:rPr>
  </w:style>
  <w:style w:type="paragraph" w:styleId="Titre4">
    <w:name w:val="heading 4"/>
    <w:basedOn w:val="Normal"/>
    <w:next w:val="Normal"/>
    <w:uiPriority w:val="9"/>
    <w:semiHidden/>
    <w:unhideWhenUsed/>
    <w:qFormat/>
    <w:pPr>
      <w:keepNext/>
      <w:outlineLvl w:val="3"/>
    </w:pPr>
    <w:rPr>
      <w:b/>
      <w:bCs/>
    </w:rPr>
  </w:style>
  <w:style w:type="paragraph" w:styleId="Titre5">
    <w:name w:val="heading 5"/>
    <w:basedOn w:val="Normal"/>
    <w:next w:val="Normal"/>
    <w:uiPriority w:val="9"/>
    <w:semiHidden/>
    <w:unhideWhenUsed/>
    <w:qFormat/>
    <w:pPr>
      <w:keepNext/>
      <w:outlineLvl w:val="4"/>
    </w:pPr>
    <w:rPr>
      <w:b/>
      <w:bCs/>
    </w:rPr>
  </w:style>
  <w:style w:type="paragraph" w:styleId="Titre6">
    <w:name w:val="heading 6"/>
    <w:basedOn w:val="Normal"/>
    <w:next w:val="Normal"/>
    <w:uiPriority w:val="9"/>
    <w:semiHidden/>
    <w:unhideWhenUsed/>
    <w:qFormat/>
    <w:pPr>
      <w:keepNext/>
      <w:outlineLvl w:val="5"/>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customStyle="1" w:styleId="Listenumrote">
    <w:name w:val="Liste numérotée"/>
    <w:basedOn w:val="Normal"/>
    <w:uiPriority w:val="1"/>
    <w:qFormat/>
  </w:style>
  <w:style w:type="paragraph" w:customStyle="1" w:styleId="Codeblock">
    <w:name w:val="Codeblock"/>
    <w:basedOn w:val="Normal"/>
    <w:uiPriority w:val="1"/>
    <w:semiHidden/>
    <w:unhideWhenUsed/>
    <w:qFormat/>
    <w:rPr>
      <w:rFonts w:ascii="Menlo Regular" w:eastAsia="Menlo Regular" w:hAnsi="Menlo Regular" w:cs="Menlo Regular"/>
      <w:color w:val="3875D7"/>
    </w:rPr>
  </w:style>
  <w:style w:type="paragraph" w:customStyle="1" w:styleId="Listetirets">
    <w:name w:val="Liste à tirets"/>
    <w:basedOn w:val="Normal"/>
    <w:uiPriority w:val="1"/>
    <w:qFormat/>
  </w:style>
  <w:style w:type="paragraph" w:customStyle="1" w:styleId="Paragraph">
    <w:name w:val="Paragraph"/>
    <w:basedOn w:val="Normal"/>
    <w:uiPriority w:val="1"/>
    <w:qFormat/>
  </w:style>
  <w:style w:type="paragraph" w:customStyle="1" w:styleId="Blockquote">
    <w:name w:val="Blockquote"/>
    <w:basedOn w:val="Normal"/>
    <w:uiPriority w:val="1"/>
    <w:qFormat/>
    <w:rPr>
      <w:i/>
    </w:rPr>
  </w:style>
  <w:style w:type="paragraph" w:customStyle="1" w:styleId="Blocdecommentaire">
    <w:name w:val="Bloc de commentaire"/>
    <w:basedOn w:val="Normal"/>
    <w:uiPriority w:val="1"/>
    <w:semiHidden/>
    <w:unhideWhenUsed/>
    <w:qFormat/>
  </w:style>
  <w:style w:type="paragraph" w:customStyle="1" w:styleId="Blocdecontenubrut">
    <w:name w:val="Bloc de contenu brut"/>
    <w:basedOn w:val="Normal"/>
    <w:uiPriority w:val="1"/>
    <w:semiHidden/>
    <w:unhideWhenUsed/>
    <w:qFormat/>
  </w:style>
  <w:style w:type="paragraph" w:customStyle="1" w:styleId="Sparateur">
    <w:name w:val="Séparateur"/>
    <w:basedOn w:val="Normal"/>
    <w:uiPriority w:val="1"/>
    <w:semiHidden/>
    <w:unhideWhenUsed/>
    <w:qFormat/>
  </w:style>
  <w:style w:type="character" w:customStyle="1" w:styleId="Commentaire1">
    <w:name w:val="Commentaire1"/>
    <w:uiPriority w:val="2"/>
    <w:semiHidden/>
    <w:unhideWhenUsed/>
    <w:qFormat/>
  </w:style>
  <w:style w:type="character" w:styleId="lev">
    <w:name w:val="Strong"/>
    <w:uiPriority w:val="2"/>
    <w:qFormat/>
    <w:rPr>
      <w:rFonts w:ascii="Avenir Next Regular" w:eastAsia="Avenir Next Regular" w:hAnsi="Avenir Next Regular" w:cs="Avenir Next Regular"/>
      <w:b/>
    </w:rPr>
  </w:style>
  <w:style w:type="character" w:customStyle="1" w:styleId="Biffer">
    <w:name w:val="Biffer"/>
    <w:uiPriority w:val="2"/>
    <w:semiHidden/>
    <w:unhideWhenUsed/>
    <w:qFormat/>
  </w:style>
  <w:style w:type="character" w:customStyle="1" w:styleId="Mark">
    <w:name w:val="Mark"/>
    <w:uiPriority w:val="2"/>
    <w:semiHidden/>
    <w:unhideWhenUsed/>
    <w:qFormat/>
  </w:style>
  <w:style w:type="character" w:customStyle="1" w:styleId="Contenubrut">
    <w:name w:val="Contenu brut"/>
    <w:uiPriority w:val="2"/>
    <w:semiHidden/>
    <w:unhideWhenUsed/>
    <w:qFormat/>
  </w:style>
  <w:style w:type="character" w:customStyle="1" w:styleId="Link">
    <w:name w:val="Link"/>
    <w:uiPriority w:val="2"/>
    <w:qFormat/>
    <w:rPr>
      <w:color w:val="3875D7"/>
      <w:u w:val="single" w:color="3875D7"/>
    </w:rPr>
  </w:style>
  <w:style w:type="character" w:customStyle="1" w:styleId="Balise">
    <w:name w:val="Balise"/>
    <w:uiPriority w:val="2"/>
    <w:semiHidden/>
    <w:unhideWhenUsed/>
    <w:qFormat/>
  </w:style>
  <w:style w:type="character" w:styleId="Accentuation">
    <w:name w:val="Emphasis"/>
    <w:uiPriority w:val="2"/>
    <w:qFormat/>
    <w:rPr>
      <w:rFonts w:ascii="Avenir Next Regular" w:eastAsia="Avenir Next Regular" w:hAnsi="Avenir Next Regular" w:cs="Avenir Next Regular"/>
      <w:i/>
    </w:rPr>
  </w:style>
  <w:style w:type="character" w:customStyle="1" w:styleId="InlineCode">
    <w:name w:val="Inline Code"/>
    <w:uiPriority w:val="2"/>
    <w:semiHidden/>
    <w:unhideWhenUsed/>
    <w:qFormat/>
    <w:rPr>
      <w:rFonts w:ascii="Menlo Regular" w:eastAsia="Menlo Regular" w:hAnsi="Menlo Regular" w:cs="Menlo Regular"/>
    </w:rPr>
  </w:style>
  <w:style w:type="character" w:customStyle="1" w:styleId="Annotation">
    <w:name w:val="Annotation"/>
    <w:uiPriority w:val="2"/>
    <w:semiHidden/>
    <w:unhideWhenUsed/>
    <w:qFormat/>
  </w:style>
  <w:style w:type="character" w:customStyle="1" w:styleId="InlineCite">
    <w:name w:val="Inline Cite"/>
    <w:uiPriority w:val="2"/>
    <w:semiHidden/>
    <w:unhideWhenUsed/>
    <w:qFormat/>
    <w:rPr>
      <w:rFonts w:ascii="Avenir Next Regular" w:eastAsia="Avenir Next Regular" w:hAnsi="Avenir Next Regular" w:cs="Avenir Next Regular"/>
      <w:i/>
    </w:rPr>
  </w:style>
  <w:style w:type="character" w:styleId="Lienhypertexte">
    <w:name w:val="Hyperlink"/>
    <w:basedOn w:val="Policepardfaut"/>
    <w:uiPriority w:val="99"/>
    <w:unhideWhenUsed/>
    <w:rsid w:val="00CC3F47"/>
    <w:rPr>
      <w:color w:val="0000FF"/>
      <w:u w:val="single"/>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 w:type="dxa"/>
        <w:bottom w:w="0" w:type="dxa"/>
        <w:right w:w="10" w:type="dxa"/>
      </w:tblCellMar>
    </w:tblPr>
  </w:style>
  <w:style w:type="paragraph" w:styleId="En-tte">
    <w:name w:val="header"/>
    <w:basedOn w:val="Normal"/>
    <w:link w:val="En-tteCar"/>
    <w:uiPriority w:val="99"/>
    <w:unhideWhenUsed/>
    <w:rsid w:val="005A4477"/>
    <w:pPr>
      <w:tabs>
        <w:tab w:val="center" w:pos="4536"/>
        <w:tab w:val="right" w:pos="9072"/>
      </w:tabs>
    </w:pPr>
  </w:style>
  <w:style w:type="character" w:customStyle="1" w:styleId="En-tteCar">
    <w:name w:val="En-tête Car"/>
    <w:basedOn w:val="Policepardfaut"/>
    <w:link w:val="En-tte"/>
    <w:uiPriority w:val="99"/>
    <w:rsid w:val="005A4477"/>
  </w:style>
  <w:style w:type="paragraph" w:styleId="Pieddepage">
    <w:name w:val="footer"/>
    <w:basedOn w:val="Normal"/>
    <w:link w:val="PieddepageCar"/>
    <w:uiPriority w:val="99"/>
    <w:unhideWhenUsed/>
    <w:rsid w:val="005A4477"/>
    <w:pPr>
      <w:tabs>
        <w:tab w:val="center" w:pos="4536"/>
        <w:tab w:val="right" w:pos="9072"/>
      </w:tabs>
    </w:pPr>
  </w:style>
  <w:style w:type="character" w:customStyle="1" w:styleId="PieddepageCar">
    <w:name w:val="Pied de page Car"/>
    <w:basedOn w:val="Policepardfaut"/>
    <w:link w:val="Pieddepage"/>
    <w:uiPriority w:val="99"/>
    <w:rsid w:val="005A4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academie.toutpoursagloire.com/courses/take/expiation/" TargetMode="External"/><Relationship Id="rId18" Type="http://schemas.openxmlformats.org/officeDocument/2006/relationships/hyperlink" Target="https://academie.toutpoursagloire.com/courses/take/justificatio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academie.toutpoursagloire.com/courses/take/perseverance/" TargetMode="External"/><Relationship Id="rId7" Type="http://schemas.openxmlformats.org/officeDocument/2006/relationships/endnotes" Target="endnotes.xml"/><Relationship Id="rId12" Type="http://schemas.openxmlformats.org/officeDocument/2006/relationships/hyperlink" Target="https://academie.toutpoursagloire.com/courses/take/election/" TargetMode="External"/><Relationship Id="rId17" Type="http://schemas.openxmlformats.org/officeDocument/2006/relationships/hyperlink" Target="https://academie.toutpoursagloire.com/courses/take/conversion/"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academie.toutpoursagloire.com/courses/take/regeneration/" TargetMode="External"/><Relationship Id="rId20" Type="http://schemas.openxmlformats.org/officeDocument/2006/relationships/hyperlink" Target="https://academie.toutpoursagloire.com/courses/take/sanctific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ademie.toutpoursagloire.com/courses/take/chute-peche/" TargetMode="External"/><Relationship Id="rId24" Type="http://schemas.openxmlformats.org/officeDocument/2006/relationships/hyperlink" Target="https://blfstore.com/products/la-doctrine-du-peche-et-de-la-redemption/?bg_ref=Mrxns9Xsny" TargetMode="External"/><Relationship Id="rId5" Type="http://schemas.openxmlformats.org/officeDocument/2006/relationships/webSettings" Target="webSettings.xml"/><Relationship Id="rId15" Type="http://schemas.openxmlformats.org/officeDocument/2006/relationships/hyperlink" Target="https://academie.toutpoursagloire.com/courses/take/appel-regeneration/" TargetMode="External"/><Relationship Id="rId23" Type="http://schemas.openxmlformats.org/officeDocument/2006/relationships/hyperlink" Target="https://blfstore.com/collections/all/products/qu-est-ce-que-l-evangile/?bg_ref=Mrxns9Xsny" TargetMode="External"/><Relationship Id="rId10" Type="http://schemas.openxmlformats.org/officeDocument/2006/relationships/footer" Target="footer2.xml"/><Relationship Id="rId19" Type="http://schemas.openxmlformats.org/officeDocument/2006/relationships/hyperlink" Target="https://academie.toutpoursagloire.com/courses/take/adoptio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academie.toutpoursagloire.com/courses/take/union-christ/" TargetMode="External"/><Relationship Id="rId22" Type="http://schemas.openxmlformats.org/officeDocument/2006/relationships/hyperlink" Target="https://academie.toutpoursagloire.com/courses/take/glorification/"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dPPjzAkZL3CuVvDWTn4ras+0Q==">CgMxLjA4AHIhMTkzTW05WTdWNi0xOEF4cVl4dnRSNTVWTWtMZEtyTGZn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1452</TotalTime>
  <Pages>8</Pages>
  <Words>959</Words>
  <Characters>5280</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Séphora Kalousek</cp:lastModifiedBy>
  <cp:revision>6</cp:revision>
  <cp:lastPrinted>2026-02-13T13:00:00Z</cp:lastPrinted>
  <dcterms:created xsi:type="dcterms:W3CDTF">2026-02-13T13:00:00Z</dcterms:created>
  <dcterms:modified xsi:type="dcterms:W3CDTF">2026-06-04T14:00:00Z</dcterms:modified>
</cp:coreProperties>
</file>